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F4" w:rsidRPr="00263FC8" w:rsidRDefault="00D06B8D" w:rsidP="001576EF">
      <w:pPr>
        <w:spacing w:line="240" w:lineRule="auto"/>
        <w:jc w:val="center"/>
        <w:rPr>
          <w:sz w:val="32"/>
          <w:szCs w:val="32"/>
        </w:rPr>
      </w:pPr>
      <w:r w:rsidRPr="00263FC8">
        <w:rPr>
          <w:sz w:val="32"/>
          <w:szCs w:val="32"/>
        </w:rPr>
        <w:t xml:space="preserve">Młodzieżowy Ośrodek Wychowawczy w </w:t>
      </w:r>
      <w:proofErr w:type="spellStart"/>
      <w:r w:rsidRPr="00263FC8">
        <w:rPr>
          <w:sz w:val="32"/>
          <w:szCs w:val="32"/>
        </w:rPr>
        <w:t>Samostrzelu</w:t>
      </w:r>
      <w:proofErr w:type="spellEnd"/>
    </w:p>
    <w:p w:rsidR="00663AF4" w:rsidRPr="00263FC8" w:rsidRDefault="00D06B8D" w:rsidP="001576EF">
      <w:pPr>
        <w:spacing w:line="240" w:lineRule="auto"/>
        <w:jc w:val="center"/>
        <w:rPr>
          <w:sz w:val="32"/>
          <w:szCs w:val="32"/>
        </w:rPr>
      </w:pPr>
      <w:r w:rsidRPr="00263FC8">
        <w:rPr>
          <w:sz w:val="32"/>
          <w:szCs w:val="32"/>
        </w:rPr>
        <w:t>Samostrzel  7</w:t>
      </w:r>
    </w:p>
    <w:p w:rsidR="00663AF4" w:rsidRPr="00263FC8" w:rsidRDefault="00D06B8D" w:rsidP="001576EF">
      <w:pPr>
        <w:spacing w:line="240" w:lineRule="auto"/>
        <w:jc w:val="center"/>
        <w:rPr>
          <w:sz w:val="32"/>
          <w:szCs w:val="32"/>
        </w:rPr>
      </w:pPr>
      <w:r w:rsidRPr="00263FC8">
        <w:rPr>
          <w:sz w:val="32"/>
          <w:szCs w:val="32"/>
        </w:rPr>
        <w:t>89-110 Sadki</w:t>
      </w:r>
    </w:p>
    <w:p w:rsidR="00663AF4" w:rsidRPr="00263FC8" w:rsidRDefault="00EC51DC" w:rsidP="001576EF">
      <w:pPr>
        <w:spacing w:line="240" w:lineRule="auto"/>
        <w:jc w:val="center"/>
        <w:rPr>
          <w:sz w:val="32"/>
          <w:szCs w:val="32"/>
        </w:rPr>
      </w:pPr>
      <w:proofErr w:type="spellStart"/>
      <w:r>
        <w:rPr>
          <w:sz w:val="32"/>
          <w:szCs w:val="32"/>
        </w:rPr>
        <w:t>tel</w:t>
      </w:r>
      <w:proofErr w:type="spellEnd"/>
      <w:r>
        <w:rPr>
          <w:sz w:val="32"/>
          <w:szCs w:val="32"/>
        </w:rPr>
        <w:t>/</w:t>
      </w:r>
      <w:proofErr w:type="spellStart"/>
      <w:r>
        <w:rPr>
          <w:sz w:val="32"/>
          <w:szCs w:val="32"/>
        </w:rPr>
        <w:t>fax</w:t>
      </w:r>
      <w:proofErr w:type="spellEnd"/>
      <w:r>
        <w:rPr>
          <w:sz w:val="32"/>
          <w:szCs w:val="32"/>
        </w:rPr>
        <w:t xml:space="preserve"> (52) 386-88-7</w:t>
      </w:r>
      <w:r w:rsidR="00663AF4" w:rsidRPr="00263FC8">
        <w:rPr>
          <w:sz w:val="32"/>
          <w:szCs w:val="32"/>
        </w:rPr>
        <w:t>6</w:t>
      </w:r>
    </w:p>
    <w:p w:rsidR="00663AF4" w:rsidRDefault="00663AF4" w:rsidP="00663AF4">
      <w:r>
        <w:t xml:space="preserve"> </w:t>
      </w:r>
    </w:p>
    <w:p w:rsidR="00663AF4" w:rsidRDefault="00663AF4" w:rsidP="00663AF4">
      <w:r>
        <w:t xml:space="preserve"> </w:t>
      </w:r>
    </w:p>
    <w:p w:rsidR="00663AF4" w:rsidRDefault="00663AF4" w:rsidP="00663AF4">
      <w:r>
        <w:t xml:space="preserve"> </w:t>
      </w:r>
    </w:p>
    <w:p w:rsidR="00663AF4" w:rsidRDefault="00663AF4" w:rsidP="00663AF4">
      <w:r>
        <w:t xml:space="preserve"> </w:t>
      </w:r>
    </w:p>
    <w:p w:rsidR="00663AF4" w:rsidRPr="00263FC8" w:rsidRDefault="00663AF4" w:rsidP="00040B48">
      <w:pPr>
        <w:jc w:val="center"/>
        <w:rPr>
          <w:b/>
          <w:sz w:val="28"/>
          <w:szCs w:val="28"/>
        </w:rPr>
      </w:pPr>
      <w:r w:rsidRPr="00263FC8">
        <w:rPr>
          <w:b/>
          <w:sz w:val="28"/>
          <w:szCs w:val="28"/>
        </w:rPr>
        <w:t>SPECYFIKACJA  ISTOTNYCH  WARUNKÓW  ZAMÓWIENIA</w:t>
      </w:r>
    </w:p>
    <w:p w:rsidR="00663AF4" w:rsidRPr="00263FC8" w:rsidRDefault="00663AF4" w:rsidP="00263FC8">
      <w:pPr>
        <w:spacing w:line="240" w:lineRule="auto"/>
        <w:jc w:val="center"/>
        <w:rPr>
          <w:sz w:val="28"/>
          <w:szCs w:val="28"/>
        </w:rPr>
      </w:pPr>
      <w:r w:rsidRPr="00263FC8">
        <w:rPr>
          <w:sz w:val="28"/>
          <w:szCs w:val="28"/>
        </w:rPr>
        <w:t>w postępowaniu o udzielenie zamówienia publicznego o wartości szacunkowej</w:t>
      </w:r>
    </w:p>
    <w:p w:rsidR="00663AF4" w:rsidRPr="00263FC8" w:rsidRDefault="00663AF4" w:rsidP="00263FC8">
      <w:pPr>
        <w:spacing w:line="240" w:lineRule="auto"/>
        <w:jc w:val="center"/>
        <w:rPr>
          <w:sz w:val="28"/>
          <w:szCs w:val="28"/>
        </w:rPr>
      </w:pPr>
      <w:r w:rsidRPr="00263FC8">
        <w:rPr>
          <w:sz w:val="28"/>
          <w:szCs w:val="28"/>
        </w:rPr>
        <w:t>poniżej 207 000 euro  dla dostaw,</w:t>
      </w:r>
    </w:p>
    <w:p w:rsidR="00663AF4" w:rsidRPr="00263FC8" w:rsidRDefault="00663AF4" w:rsidP="00263FC8">
      <w:pPr>
        <w:spacing w:line="240" w:lineRule="auto"/>
        <w:jc w:val="center"/>
        <w:rPr>
          <w:sz w:val="28"/>
          <w:szCs w:val="28"/>
        </w:rPr>
      </w:pPr>
      <w:r w:rsidRPr="00263FC8">
        <w:rPr>
          <w:sz w:val="28"/>
          <w:szCs w:val="28"/>
        </w:rPr>
        <w:t>prowadzonym w trybie przetargu nieograniczonego</w:t>
      </w:r>
    </w:p>
    <w:p w:rsidR="00663AF4" w:rsidRPr="00263FC8" w:rsidRDefault="00663AF4" w:rsidP="00263FC8">
      <w:pPr>
        <w:spacing w:line="240" w:lineRule="auto"/>
        <w:jc w:val="center"/>
        <w:rPr>
          <w:sz w:val="28"/>
          <w:szCs w:val="28"/>
        </w:rPr>
      </w:pPr>
      <w:r w:rsidRPr="00263FC8">
        <w:rPr>
          <w:sz w:val="28"/>
          <w:szCs w:val="28"/>
        </w:rPr>
        <w:t>na</w:t>
      </w:r>
    </w:p>
    <w:p w:rsidR="00663AF4" w:rsidRDefault="00663AF4" w:rsidP="00040B48">
      <w:pPr>
        <w:jc w:val="center"/>
      </w:pPr>
    </w:p>
    <w:p w:rsidR="00663AF4" w:rsidRPr="00263FC8" w:rsidRDefault="00663AF4" w:rsidP="00040B48">
      <w:pPr>
        <w:jc w:val="center"/>
        <w:rPr>
          <w:b/>
          <w:sz w:val="28"/>
          <w:szCs w:val="28"/>
        </w:rPr>
      </w:pPr>
      <w:r w:rsidRPr="00263FC8">
        <w:rPr>
          <w:b/>
          <w:sz w:val="28"/>
          <w:szCs w:val="28"/>
        </w:rPr>
        <w:t>dostawę lekkiego oleju opałowego</w:t>
      </w:r>
    </w:p>
    <w:p w:rsidR="00663AF4" w:rsidRPr="003C7E4C" w:rsidRDefault="00663AF4" w:rsidP="00040B48">
      <w:pPr>
        <w:jc w:val="center"/>
        <w:rPr>
          <w:b/>
          <w:sz w:val="28"/>
          <w:szCs w:val="28"/>
        </w:rPr>
      </w:pPr>
      <w:r w:rsidRPr="003C7E4C">
        <w:rPr>
          <w:b/>
          <w:sz w:val="28"/>
          <w:szCs w:val="28"/>
        </w:rPr>
        <w:t>do</w:t>
      </w:r>
    </w:p>
    <w:p w:rsidR="009D1864" w:rsidRPr="00263FC8" w:rsidRDefault="009D1864" w:rsidP="00040B48">
      <w:pPr>
        <w:jc w:val="center"/>
        <w:rPr>
          <w:sz w:val="28"/>
          <w:szCs w:val="28"/>
        </w:rPr>
      </w:pPr>
      <w:r w:rsidRPr="00263FC8">
        <w:rPr>
          <w:b/>
          <w:sz w:val="28"/>
          <w:szCs w:val="28"/>
        </w:rPr>
        <w:t>Młodzieżowego  Ośrodka  Wychowawczego</w:t>
      </w:r>
    </w:p>
    <w:p w:rsidR="00663AF4" w:rsidRPr="00263FC8" w:rsidRDefault="00663AF4" w:rsidP="00040B48">
      <w:pPr>
        <w:jc w:val="center"/>
        <w:rPr>
          <w:b/>
          <w:sz w:val="28"/>
          <w:szCs w:val="28"/>
        </w:rPr>
      </w:pPr>
      <w:r w:rsidRPr="00263FC8">
        <w:rPr>
          <w:b/>
          <w:sz w:val="28"/>
          <w:szCs w:val="28"/>
        </w:rPr>
        <w:t xml:space="preserve">w </w:t>
      </w:r>
      <w:r w:rsidR="009D1864" w:rsidRPr="00263FC8">
        <w:rPr>
          <w:b/>
          <w:sz w:val="28"/>
          <w:szCs w:val="28"/>
        </w:rPr>
        <w:t xml:space="preserve"> </w:t>
      </w:r>
      <w:proofErr w:type="spellStart"/>
      <w:r w:rsidRPr="00263FC8">
        <w:rPr>
          <w:b/>
          <w:sz w:val="28"/>
          <w:szCs w:val="28"/>
        </w:rPr>
        <w:t>Samostrzelu</w:t>
      </w:r>
      <w:proofErr w:type="spellEnd"/>
    </w:p>
    <w:p w:rsidR="00663AF4" w:rsidRDefault="00663AF4" w:rsidP="00663AF4">
      <w:r>
        <w:t xml:space="preserve"> </w:t>
      </w:r>
    </w:p>
    <w:p w:rsidR="00663AF4" w:rsidRDefault="00663AF4" w:rsidP="00663AF4">
      <w:r>
        <w:t xml:space="preserve"> </w:t>
      </w:r>
    </w:p>
    <w:p w:rsidR="00663AF4" w:rsidRDefault="00663AF4" w:rsidP="00663AF4">
      <w:r>
        <w:t xml:space="preserve"> </w:t>
      </w:r>
    </w:p>
    <w:p w:rsidR="00663AF4" w:rsidRDefault="00663AF4" w:rsidP="00663AF4">
      <w:r>
        <w:t xml:space="preserve"> </w:t>
      </w:r>
    </w:p>
    <w:p w:rsidR="009D1864" w:rsidRDefault="00663AF4" w:rsidP="00663AF4">
      <w:r>
        <w:t xml:space="preserve"> </w:t>
      </w:r>
    </w:p>
    <w:p w:rsidR="00663AF4" w:rsidRDefault="00663AF4" w:rsidP="00663AF4"/>
    <w:p w:rsidR="00040B48" w:rsidRPr="00D75F22" w:rsidRDefault="00DD00EB" w:rsidP="00040B48">
      <w:pPr>
        <w:jc w:val="center"/>
        <w:rPr>
          <w:sz w:val="24"/>
          <w:szCs w:val="24"/>
        </w:rPr>
      </w:pPr>
      <w:r>
        <w:rPr>
          <w:sz w:val="24"/>
          <w:szCs w:val="24"/>
        </w:rPr>
        <w:t>Samostrzel, dnia  06.02</w:t>
      </w:r>
      <w:r w:rsidR="00663AF4" w:rsidRPr="00D75F22">
        <w:rPr>
          <w:sz w:val="24"/>
          <w:szCs w:val="24"/>
        </w:rPr>
        <w:t>.2015 r.</w:t>
      </w:r>
    </w:p>
    <w:p w:rsidR="00663AF4" w:rsidRDefault="00D75F22" w:rsidP="00E5367A">
      <w:pPr>
        <w:jc w:val="both"/>
      </w:pPr>
      <w:r w:rsidRPr="00D75F22">
        <w:lastRenderedPageBreak/>
        <w:t>Młodzieżowy Ośrodek Wychowawczy</w:t>
      </w:r>
      <w:r w:rsidRPr="00263FC8">
        <w:rPr>
          <w:sz w:val="32"/>
          <w:szCs w:val="32"/>
        </w:rPr>
        <w:t xml:space="preserve"> </w:t>
      </w:r>
      <w:r w:rsidR="00663AF4">
        <w:t xml:space="preserve">w </w:t>
      </w:r>
      <w:proofErr w:type="spellStart"/>
      <w:r w:rsidR="00663AF4">
        <w:t>Samostrzelu</w:t>
      </w:r>
      <w:proofErr w:type="spellEnd"/>
      <w:r w:rsidR="00663AF4">
        <w:t xml:space="preserve"> </w:t>
      </w:r>
      <w:r>
        <w:t xml:space="preserve"> </w:t>
      </w:r>
      <w:r w:rsidR="00663AF4">
        <w:t>zwany</w:t>
      </w:r>
      <w:r>
        <w:t xml:space="preserve"> </w:t>
      </w:r>
      <w:r w:rsidR="00663AF4">
        <w:t xml:space="preserve"> dalej </w:t>
      </w:r>
      <w:r>
        <w:t xml:space="preserve"> </w:t>
      </w:r>
      <w:r w:rsidR="00663AF4">
        <w:t xml:space="preserve">Zamawiającym  zaprasza do udziału  w postępowaniu prowadzonym w </w:t>
      </w:r>
      <w:r w:rsidR="005C3365">
        <w:t xml:space="preserve">trybie przetargu nieograniczonego </w:t>
      </w:r>
      <w:r w:rsidR="00663AF4">
        <w:t xml:space="preserve"> na podstawie art.39 ustawy  z dnia 29 stycznia 2004r. Prawo zamówień publicznych (tekst jednolity Dz. U. z 2013r., poz. 907 ze zm.), zgodnie z wymogami określonymi w niniejszej Specyfikacji Istotnych Warunków Zamówienia. </w:t>
      </w:r>
    </w:p>
    <w:p w:rsidR="00663AF4" w:rsidRDefault="00663AF4" w:rsidP="00AE34D7">
      <w:pPr>
        <w:spacing w:after="0" w:line="240" w:lineRule="auto"/>
        <w:jc w:val="both"/>
      </w:pPr>
      <w:r>
        <w:t xml:space="preserve">Do udzielenia  przedmiotowego zamówienia stosuje się przepisy ustawy z dnia 29 stycznia 2004r. </w:t>
      </w:r>
    </w:p>
    <w:p w:rsidR="00663AF4" w:rsidRDefault="00663AF4" w:rsidP="00AE34D7">
      <w:pPr>
        <w:spacing w:after="0" w:line="240" w:lineRule="auto"/>
        <w:jc w:val="both"/>
      </w:pPr>
      <w:r>
        <w:t xml:space="preserve">Prawo zamówień publicznych (tekst jednolity Dz. U. z 2013r., poz. 907 ze zm.). </w:t>
      </w:r>
    </w:p>
    <w:p w:rsidR="00AE34D7" w:rsidRDefault="00AE34D7" w:rsidP="00AE34D7">
      <w:pPr>
        <w:spacing w:after="0" w:line="240" w:lineRule="auto"/>
        <w:jc w:val="both"/>
      </w:pPr>
    </w:p>
    <w:p w:rsidR="00663AF4" w:rsidRDefault="00663AF4" w:rsidP="00AE34D7">
      <w:pPr>
        <w:spacing w:after="0" w:line="240" w:lineRule="auto"/>
        <w:jc w:val="both"/>
      </w:pPr>
      <w:r>
        <w:t xml:space="preserve">Wartość zamówienia nie przekracza   kwot określonych w przepisach wydanych na podstawie art.11 </w:t>
      </w:r>
    </w:p>
    <w:p w:rsidR="00663AF4" w:rsidRDefault="00663AF4" w:rsidP="00AE34D7">
      <w:pPr>
        <w:spacing w:after="0" w:line="240" w:lineRule="auto"/>
        <w:jc w:val="both"/>
      </w:pPr>
      <w:r>
        <w:t xml:space="preserve">ust.8 ustawy Prawo zamówień publicznych, tj.207.000,00 euro dla dostaw. </w:t>
      </w:r>
    </w:p>
    <w:p w:rsidR="001225D2" w:rsidRDefault="001225D2" w:rsidP="00AE34D7">
      <w:pPr>
        <w:spacing w:after="0"/>
        <w:jc w:val="both"/>
        <w:rPr>
          <w:b/>
        </w:rPr>
      </w:pPr>
    </w:p>
    <w:p w:rsidR="00663AF4" w:rsidRPr="00D75F22" w:rsidRDefault="00663AF4" w:rsidP="00E5367A">
      <w:pPr>
        <w:jc w:val="both"/>
        <w:rPr>
          <w:b/>
        </w:rPr>
      </w:pPr>
      <w:r w:rsidRPr="00D75F22">
        <w:rPr>
          <w:b/>
        </w:rPr>
        <w:t xml:space="preserve">I. Nazwa i adres Zamawiającego  </w:t>
      </w:r>
    </w:p>
    <w:p w:rsidR="00663AF4" w:rsidRDefault="00F70AEB" w:rsidP="00E5367A">
      <w:pPr>
        <w:jc w:val="both"/>
      </w:pPr>
      <w:r w:rsidRPr="00F70AEB">
        <w:rPr>
          <w:sz w:val="24"/>
          <w:szCs w:val="24"/>
        </w:rPr>
        <w:t>Młodzieżowy Ośrodek Wychowawczy</w:t>
      </w:r>
      <w:r w:rsidRPr="00263FC8">
        <w:rPr>
          <w:sz w:val="32"/>
          <w:szCs w:val="32"/>
        </w:rPr>
        <w:t xml:space="preserve"> </w:t>
      </w:r>
      <w:r w:rsidR="00663AF4">
        <w:t xml:space="preserve">w </w:t>
      </w:r>
      <w:proofErr w:type="spellStart"/>
      <w:r w:rsidR="00663AF4">
        <w:t>Samostrzelu</w:t>
      </w:r>
      <w:proofErr w:type="spellEnd"/>
      <w:r w:rsidR="00663AF4">
        <w:t xml:space="preserve"> </w:t>
      </w:r>
    </w:p>
    <w:p w:rsidR="00F70AEB" w:rsidRDefault="00F70AEB" w:rsidP="00E5367A">
      <w:pPr>
        <w:jc w:val="both"/>
      </w:pPr>
      <w:r>
        <w:t xml:space="preserve">Samostrzel   7,  </w:t>
      </w:r>
      <w:r w:rsidR="00663AF4">
        <w:t xml:space="preserve">89-110 Sadki, </w:t>
      </w:r>
      <w:r>
        <w:t xml:space="preserve">  </w:t>
      </w:r>
    </w:p>
    <w:p w:rsidR="00663AF4" w:rsidRPr="00A1477D" w:rsidRDefault="00F70AEB" w:rsidP="00E5367A">
      <w:pPr>
        <w:jc w:val="both"/>
      </w:pPr>
      <w:proofErr w:type="spellStart"/>
      <w:r w:rsidRPr="00A1477D">
        <w:t>tel</w:t>
      </w:r>
      <w:proofErr w:type="spellEnd"/>
      <w:r w:rsidRPr="00A1477D">
        <w:t>/</w:t>
      </w:r>
      <w:proofErr w:type="spellStart"/>
      <w:r w:rsidRPr="00A1477D">
        <w:t>fax</w:t>
      </w:r>
      <w:proofErr w:type="spellEnd"/>
      <w:r w:rsidRPr="00A1477D">
        <w:t xml:space="preserve"> (52) 386-8</w:t>
      </w:r>
      <w:r w:rsidR="00663AF4" w:rsidRPr="00A1477D">
        <w:t>8-</w:t>
      </w:r>
      <w:r w:rsidRPr="00A1477D">
        <w:t xml:space="preserve">76      </w:t>
      </w:r>
      <w:r w:rsidR="00663AF4" w:rsidRPr="00A1477D">
        <w:t>e-mail:</w:t>
      </w:r>
      <w:r w:rsidRPr="00A1477D">
        <w:t xml:space="preserve"> </w:t>
      </w:r>
      <w:proofErr w:type="spellStart"/>
      <w:r w:rsidRPr="00A1477D">
        <w:t>sekretariat</w:t>
      </w:r>
      <w:r w:rsidR="00663AF4" w:rsidRPr="00A1477D">
        <w:t>@</w:t>
      </w:r>
      <w:r w:rsidRPr="00A1477D">
        <w:t>mow-</w:t>
      </w:r>
      <w:r w:rsidR="00663AF4" w:rsidRPr="00A1477D">
        <w:t>samostrzel</w:t>
      </w:r>
      <w:proofErr w:type="spellEnd"/>
      <w:r w:rsidR="00663AF4" w:rsidRPr="00A1477D">
        <w:t>.</w:t>
      </w:r>
      <w:r w:rsidRPr="00A1477D">
        <w:t xml:space="preserve"> </w:t>
      </w:r>
      <w:proofErr w:type="spellStart"/>
      <w:r w:rsidR="00663AF4" w:rsidRPr="00A1477D">
        <w:t>pl</w:t>
      </w:r>
      <w:proofErr w:type="spellEnd"/>
      <w:r w:rsidR="00663AF4" w:rsidRPr="00A1477D">
        <w:t xml:space="preserve"> </w:t>
      </w:r>
    </w:p>
    <w:p w:rsidR="00663AF4" w:rsidRDefault="00F70AEB" w:rsidP="00E5367A">
      <w:pPr>
        <w:jc w:val="both"/>
      </w:pPr>
      <w:r>
        <w:t xml:space="preserve">NIP      </w:t>
      </w:r>
      <w:r w:rsidR="00663AF4">
        <w:t xml:space="preserve">558 13 </w:t>
      </w:r>
      <w:r>
        <w:t>74 169</w:t>
      </w:r>
      <w:r w:rsidR="00663AF4">
        <w:t xml:space="preserve"> </w:t>
      </w:r>
    </w:p>
    <w:p w:rsidR="00663AF4" w:rsidRDefault="00663AF4" w:rsidP="00E5367A">
      <w:pPr>
        <w:jc w:val="both"/>
      </w:pPr>
      <w:r>
        <w:t xml:space="preserve">REGON </w:t>
      </w:r>
      <w:r w:rsidR="00F70AEB">
        <w:t xml:space="preserve">   000199119</w:t>
      </w:r>
      <w:r>
        <w:t xml:space="preserve"> </w:t>
      </w:r>
    </w:p>
    <w:p w:rsidR="00663AF4" w:rsidRPr="00B12797" w:rsidRDefault="00663AF4" w:rsidP="00E5367A">
      <w:pPr>
        <w:jc w:val="both"/>
        <w:rPr>
          <w:b/>
        </w:rPr>
      </w:pPr>
      <w:r w:rsidRPr="00B12797">
        <w:rPr>
          <w:b/>
        </w:rPr>
        <w:t xml:space="preserve">II. Opis przedmiotu zamówienia </w:t>
      </w:r>
    </w:p>
    <w:p w:rsidR="00663AF4" w:rsidRDefault="00663AF4" w:rsidP="00E5367A">
      <w:pPr>
        <w:jc w:val="both"/>
      </w:pPr>
      <w:r>
        <w:t>1.Przedmiotem zamówienia jest sukcesywna d</w:t>
      </w:r>
      <w:r w:rsidR="001576EF">
        <w:t xml:space="preserve">ostawa </w:t>
      </w:r>
      <w:r w:rsidR="00AA5773">
        <w:t xml:space="preserve">lekkiego </w:t>
      </w:r>
      <w:r w:rsidR="001576EF">
        <w:t>oleju opałowego</w:t>
      </w:r>
      <w:r w:rsidR="00AA5773">
        <w:t xml:space="preserve"> </w:t>
      </w:r>
      <w:r w:rsidR="00142569">
        <w:t xml:space="preserve"> w ilości 70 000 litrów  </w:t>
      </w:r>
      <w:r w:rsidR="00AA5773">
        <w:t>do</w:t>
      </w:r>
      <w:r>
        <w:t xml:space="preserve"> </w:t>
      </w:r>
      <w:r w:rsidR="00B12797">
        <w:t xml:space="preserve"> Młodzieżowego  Ośrod</w:t>
      </w:r>
      <w:r w:rsidR="00B12797" w:rsidRPr="00B12797">
        <w:t>k</w:t>
      </w:r>
      <w:r w:rsidR="00B12797">
        <w:t>a  Wychowawczego</w:t>
      </w:r>
      <w:r w:rsidR="00B12797" w:rsidRPr="00263FC8">
        <w:rPr>
          <w:sz w:val="32"/>
          <w:szCs w:val="32"/>
        </w:rPr>
        <w:t xml:space="preserve"> </w:t>
      </w:r>
      <w:r>
        <w:t xml:space="preserve">w </w:t>
      </w:r>
      <w:r w:rsidR="00B12797">
        <w:t xml:space="preserve"> </w:t>
      </w:r>
      <w:proofErr w:type="spellStart"/>
      <w:r>
        <w:t>Samostrzelu</w:t>
      </w:r>
      <w:proofErr w:type="spellEnd"/>
      <w:r>
        <w:t xml:space="preserve">, </w:t>
      </w:r>
      <w:r w:rsidR="00B12797">
        <w:t xml:space="preserve"> Samostrzel 7 </w:t>
      </w:r>
      <w:r>
        <w:t xml:space="preserve">, 89-110 Sadki </w:t>
      </w:r>
      <w:r w:rsidR="00B12797">
        <w:t>.</w:t>
      </w:r>
    </w:p>
    <w:p w:rsidR="00663AF4" w:rsidRDefault="00663AF4" w:rsidP="00E5367A">
      <w:pPr>
        <w:jc w:val="both"/>
      </w:pPr>
      <w:r>
        <w:t xml:space="preserve">2) Oferowany olej opałowy musi spełniać wymagania określone Polską Normą PN-C-96024:2011, oraz rozporządzeniem Ministra Gospodarki z dnia 4.01.2007 r. w sprawie wymagań jakościowych dotyczących zawartości siarki dla olejów oraz rodzajów instalacji i warunków, w których  będą stosowane ciężkie oleje opałowe (Dz. U. z 2007 r. nr 4, poz. 30). </w:t>
      </w:r>
    </w:p>
    <w:p w:rsidR="00663AF4" w:rsidRDefault="00663AF4" w:rsidP="00E5367A">
      <w:pPr>
        <w:jc w:val="both"/>
      </w:pPr>
      <w:r>
        <w:t xml:space="preserve">3) Szacunkowa ilość oleju opałowego objętego niniejszym zamówieniem wynosi </w:t>
      </w:r>
      <w:r w:rsidR="001576EF" w:rsidRPr="00A7495D">
        <w:rPr>
          <w:b/>
        </w:rPr>
        <w:t>7</w:t>
      </w:r>
      <w:r w:rsidRPr="00A7495D">
        <w:rPr>
          <w:b/>
        </w:rPr>
        <w:t>0 000 litrów</w:t>
      </w:r>
      <w:r>
        <w:t xml:space="preserve"> </w:t>
      </w:r>
      <w:r w:rsidR="00AE34D7">
        <w:t xml:space="preserve">  </w:t>
      </w:r>
      <w:r>
        <w:t xml:space="preserve">(słownie: </w:t>
      </w:r>
      <w:r w:rsidR="001576EF">
        <w:t xml:space="preserve"> siedem</w:t>
      </w:r>
      <w:r>
        <w:t xml:space="preserve">dziesiąt  tysięcy litrów). </w:t>
      </w:r>
    </w:p>
    <w:p w:rsidR="00AE34D7" w:rsidRDefault="00AE34D7" w:rsidP="00E5367A">
      <w:pPr>
        <w:jc w:val="both"/>
      </w:pPr>
      <w:r>
        <w:t>4) Nie wykonanie pełnego zakresu ilościowego umowy nie rodzi roszczenia o zakup nie zrealizowanej w okresie obowiązywania umowy ilości oleju opałowego.</w:t>
      </w:r>
    </w:p>
    <w:p w:rsidR="00663AF4" w:rsidRDefault="00AE34D7" w:rsidP="00E5367A">
      <w:pPr>
        <w:jc w:val="both"/>
      </w:pPr>
      <w:r>
        <w:t>5</w:t>
      </w:r>
      <w:r w:rsidR="00663AF4">
        <w:t xml:space="preserve">) Ilość oleju opałowego objętego postępowaniem odnosi się do rzeczywistych warunków tankowania do zbiorników Zamawiającego. </w:t>
      </w:r>
    </w:p>
    <w:p w:rsidR="00663AF4" w:rsidRDefault="00AE34D7" w:rsidP="00E5367A">
      <w:pPr>
        <w:jc w:val="both"/>
      </w:pPr>
      <w:r>
        <w:t>6</w:t>
      </w:r>
      <w:r w:rsidR="00663AF4">
        <w:t xml:space="preserve">) Dostawy będą odbywać się sukcesywnie, z częstotliwością wynikającą z bieżących potrzeb Zamawiającego każdorazowo na wniosek Zamawiającego (przesłany e-mailem lub telefonicznie), określający ilość oleju opałowego. </w:t>
      </w:r>
    </w:p>
    <w:p w:rsidR="00663AF4" w:rsidRDefault="00AE34D7" w:rsidP="00E5367A">
      <w:pPr>
        <w:jc w:val="both"/>
      </w:pPr>
      <w:r>
        <w:t>7</w:t>
      </w:r>
      <w:r w:rsidR="00663AF4">
        <w:t xml:space="preserve">) Wykonawca zobowiązany jest do dostarczenia oleju opałowego w terminie 48 godzin  od każdorazowego zgłoszenia wniosku przez Zamawiającego, chyba że Zamawiający wyznaczy dłuższy termin dostawy oleju. Olej opałowy dostarczany będzie w dni robocze. </w:t>
      </w:r>
    </w:p>
    <w:p w:rsidR="00663AF4" w:rsidRDefault="00AE34D7" w:rsidP="00E5367A">
      <w:pPr>
        <w:jc w:val="both"/>
      </w:pPr>
      <w:r>
        <w:lastRenderedPageBreak/>
        <w:t>8</w:t>
      </w:r>
      <w:r w:rsidR="00663AF4">
        <w:t xml:space="preserve">) Rozliczenie każdorazowej dostawy odbywać się będzie w oparciu o ilości rzeczywiście dostarczonego oleju (według wskazania przepływomierza w temperaturze rzeczywistej). Wielkość dostarczanego oleju opałowego nie będzie podlegać przeliczeniu na warunki referencyjne tj. objętości oleju opałowego w temperaturze 15 stopni C. </w:t>
      </w:r>
    </w:p>
    <w:p w:rsidR="00663AF4" w:rsidRDefault="00AE34D7" w:rsidP="00E5367A">
      <w:pPr>
        <w:jc w:val="both"/>
      </w:pPr>
      <w:r>
        <w:t>9</w:t>
      </w:r>
      <w:r w:rsidR="00663AF4">
        <w:t xml:space="preserve">) Wykonawca zobowiązany jest zapewnić transport oleju środkami transportu do tego przystosowanymi tj. autocysterną wyposażoną w legalizowany przepływomierz i pompę ssąco-tłoczącą. Olej opałowy lekki należy dostarczać z zachowaniem wszystkich obowiązujących przepisów regulujących przewóz materiałów niebezpiecznych.  </w:t>
      </w:r>
    </w:p>
    <w:p w:rsidR="00663AF4" w:rsidRDefault="00AE34D7" w:rsidP="00E5367A">
      <w:pPr>
        <w:jc w:val="both"/>
      </w:pPr>
      <w:r>
        <w:t>10</w:t>
      </w:r>
      <w:r w:rsidR="00663AF4">
        <w:t xml:space="preserve">) Wykonawca realizuje dostawy na własny koszt i ryzyko do momentu napełnienia zbiornika na olej i odebrania przez Zamawiającego partii oleju opałowego poprzez potwierdzenie na dokumencie przewozowym. </w:t>
      </w:r>
    </w:p>
    <w:p w:rsidR="00663AF4" w:rsidRPr="00B12797" w:rsidRDefault="00663AF4" w:rsidP="00E5367A">
      <w:pPr>
        <w:jc w:val="both"/>
        <w:rPr>
          <w:b/>
        </w:rPr>
      </w:pPr>
      <w:r w:rsidRPr="00B12797">
        <w:rPr>
          <w:b/>
        </w:rPr>
        <w:t xml:space="preserve">Jakość oleju </w:t>
      </w:r>
    </w:p>
    <w:p w:rsidR="00663AF4" w:rsidRDefault="00663AF4" w:rsidP="00E5367A">
      <w:pPr>
        <w:jc w:val="both"/>
      </w:pPr>
      <w:r>
        <w:t xml:space="preserve">1) Minimalne warunki (zgodnie z Polską Normą </w:t>
      </w:r>
      <w:r w:rsidRPr="00B12797">
        <w:rPr>
          <w:b/>
        </w:rPr>
        <w:t>PN-C-96024:2011</w:t>
      </w:r>
      <w:r>
        <w:t xml:space="preserve">) jakim musi odpowiadać dostarczany olej opałowy: </w:t>
      </w:r>
    </w:p>
    <w:p w:rsidR="00E5367A" w:rsidRDefault="00663AF4" w:rsidP="00864C30">
      <w:pPr>
        <w:spacing w:after="0"/>
        <w:jc w:val="both"/>
      </w:pPr>
      <w:r>
        <w:t xml:space="preserve">wartość opałowa nie mniej niż 42,6 MJ/kg, </w:t>
      </w:r>
    </w:p>
    <w:p w:rsidR="00663AF4" w:rsidRDefault="00663AF4" w:rsidP="00864C30">
      <w:pPr>
        <w:spacing w:after="0"/>
        <w:jc w:val="both"/>
      </w:pPr>
      <w:r>
        <w:t xml:space="preserve">zawartość siarki nie więcej niż 0,1 % (M/M), </w:t>
      </w:r>
    </w:p>
    <w:p w:rsidR="00663AF4" w:rsidRDefault="00663AF4" w:rsidP="00864C30">
      <w:pPr>
        <w:spacing w:after="0"/>
        <w:jc w:val="both"/>
      </w:pPr>
      <w:r>
        <w:t xml:space="preserve">zawartość wody nie więcej niż 200 mg/kg, </w:t>
      </w:r>
    </w:p>
    <w:p w:rsidR="00663AF4" w:rsidRDefault="00663AF4" w:rsidP="00864C30">
      <w:pPr>
        <w:spacing w:after="0"/>
        <w:jc w:val="both"/>
      </w:pPr>
      <w:r>
        <w:t>gęstość w temperaturze 15 stopni C nie większa niż 860 kg/</w:t>
      </w:r>
      <w:proofErr w:type="spellStart"/>
      <w:r>
        <w:t>m³</w:t>
      </w:r>
      <w:proofErr w:type="spellEnd"/>
      <w:r>
        <w:t xml:space="preserve">, </w:t>
      </w:r>
    </w:p>
    <w:p w:rsidR="00663AF4" w:rsidRDefault="00663AF4" w:rsidP="00864C30">
      <w:pPr>
        <w:spacing w:after="0"/>
        <w:jc w:val="both"/>
      </w:pPr>
      <w:r>
        <w:t xml:space="preserve">temperatura zapłonu powyżej 55 stopni C. </w:t>
      </w:r>
    </w:p>
    <w:p w:rsidR="00864C30" w:rsidRDefault="00864C30" w:rsidP="00864C30">
      <w:pPr>
        <w:spacing w:after="0"/>
        <w:jc w:val="both"/>
      </w:pPr>
    </w:p>
    <w:p w:rsidR="00663AF4" w:rsidRDefault="00663AF4" w:rsidP="00864C30">
      <w:pPr>
        <w:spacing w:after="0"/>
        <w:jc w:val="both"/>
      </w:pPr>
      <w:r>
        <w:t xml:space="preserve">2) Przy każdej dostawie Wykonawca dostarczy Zamawiającemu świadectwo jakości lub równoważny dokument przedstawiający parametry dostarczanego oleju, wystawione przez producenta lub jednostkę upoważnioną do wykonywania badań (np. akredytowane laboratorium producenta). </w:t>
      </w:r>
    </w:p>
    <w:p w:rsidR="00663AF4" w:rsidRDefault="00663AF4" w:rsidP="00E5367A">
      <w:pPr>
        <w:jc w:val="both"/>
      </w:pPr>
      <w:r>
        <w:t xml:space="preserve">3) Podczas każdej dostawy – Zamawiający ma prawo żądać okazania aktualnego świadectwa </w:t>
      </w:r>
      <w:r w:rsidR="00E5367A">
        <w:t>l</w:t>
      </w:r>
      <w:r>
        <w:t>egalizacji urządzenia pomiarowego autocysterny o numerze zgodnym z numerem seryjnym licznika zainstalowaneg</w:t>
      </w:r>
      <w:r w:rsidR="00CE3782">
        <w:t xml:space="preserve">o na pojeździe dostawczym.    </w:t>
      </w:r>
    </w:p>
    <w:p w:rsidR="00663AF4" w:rsidRDefault="00663AF4" w:rsidP="00E5367A">
      <w:pPr>
        <w:jc w:val="both"/>
      </w:pPr>
      <w:r>
        <w:t xml:space="preserve">4) Przy każdej dostawie Zamawiający zastrzega sobie prawo pobrania z autocysterny Wykonawcy, w obecności osoby, która dostarczyła produkt, próbki oleju opałowego i skierowanie jej do badania do wybranego przez siebie laboratorium. </w:t>
      </w:r>
    </w:p>
    <w:p w:rsidR="001A18DA" w:rsidRDefault="00663AF4" w:rsidP="00E5367A">
      <w:pPr>
        <w:jc w:val="both"/>
      </w:pPr>
      <w:r>
        <w:t xml:space="preserve">5) W przypadku dostarczenia oleju opałowego bez dokumentu, o którym mowa w </w:t>
      </w:r>
      <w:proofErr w:type="spellStart"/>
      <w:r>
        <w:t>pkt</w:t>
      </w:r>
      <w:proofErr w:type="spellEnd"/>
      <w:r>
        <w:t xml:space="preserve"> 2 i 3, lub towaru niezgodnego z obowiązującą normą lub złożoną ofertą, Zamawiającemu przysługiwać będzie prawo do odmowy przyjęcia towaru. Ewentualne szkody powstałe z tego tytułu pokryje Wykonawca zamówienia. </w:t>
      </w:r>
    </w:p>
    <w:p w:rsidR="00663AF4" w:rsidRPr="00E5367A" w:rsidRDefault="00663AF4" w:rsidP="00E5367A">
      <w:pPr>
        <w:jc w:val="both"/>
        <w:rPr>
          <w:b/>
        </w:rPr>
      </w:pPr>
      <w:r w:rsidRPr="00E5367A">
        <w:rPr>
          <w:b/>
        </w:rPr>
        <w:t xml:space="preserve">Opis miejsca dostawy: </w:t>
      </w:r>
    </w:p>
    <w:p w:rsidR="00663AF4" w:rsidRDefault="00663AF4" w:rsidP="00E5367A">
      <w:pPr>
        <w:jc w:val="both"/>
      </w:pPr>
      <w:r>
        <w:t xml:space="preserve">1) Olej należy dostarczyć do kotłowni mieszczącej się w budynku  </w:t>
      </w:r>
      <w:r w:rsidR="005D235A">
        <w:t xml:space="preserve">Młodzieżowego Ośrodka Wychowawczego </w:t>
      </w:r>
      <w:r w:rsidR="001A18DA">
        <w:t xml:space="preserve"> w </w:t>
      </w:r>
      <w:proofErr w:type="spellStart"/>
      <w:r w:rsidR="001A18DA">
        <w:t>Samostrzelu</w:t>
      </w:r>
      <w:proofErr w:type="spellEnd"/>
      <w:r w:rsidR="001A18DA">
        <w:t>, Samostrzel 7</w:t>
      </w:r>
      <w:r>
        <w:t xml:space="preserve">, 89-110 Sadki </w:t>
      </w:r>
    </w:p>
    <w:p w:rsidR="00663AF4" w:rsidRPr="00E5367A" w:rsidRDefault="00663AF4" w:rsidP="00E5367A">
      <w:pPr>
        <w:jc w:val="both"/>
        <w:rPr>
          <w:b/>
        </w:rPr>
      </w:pPr>
      <w:r w:rsidRPr="00E5367A">
        <w:rPr>
          <w:b/>
        </w:rPr>
        <w:t xml:space="preserve">Oznaczenie wg Wspólnego Słownika Zamówień CPV: </w:t>
      </w:r>
    </w:p>
    <w:p w:rsidR="00663AF4" w:rsidRDefault="00663AF4" w:rsidP="00E5367A">
      <w:pPr>
        <w:jc w:val="both"/>
      </w:pPr>
      <w:r>
        <w:t xml:space="preserve">09.13.51.00-5 – olej opałowy </w:t>
      </w:r>
    </w:p>
    <w:p w:rsidR="00663AF4" w:rsidRPr="00E5367A" w:rsidRDefault="00E5367A" w:rsidP="00E5367A">
      <w:pPr>
        <w:jc w:val="both"/>
        <w:rPr>
          <w:b/>
        </w:rPr>
      </w:pPr>
      <w:r>
        <w:rPr>
          <w:b/>
        </w:rPr>
        <w:lastRenderedPageBreak/>
        <w:t>Oferty częściowe/wariantowe</w:t>
      </w:r>
      <w:r w:rsidR="00663AF4" w:rsidRPr="00E5367A">
        <w:rPr>
          <w:b/>
        </w:rPr>
        <w:t xml:space="preserve">: </w:t>
      </w:r>
    </w:p>
    <w:p w:rsidR="00663AF4" w:rsidRDefault="00663AF4" w:rsidP="00E5367A">
      <w:pPr>
        <w:jc w:val="both"/>
      </w:pPr>
      <w:r>
        <w:t xml:space="preserve">1)Zamawiający nie dopuszcza składania ofert częściowych.  </w:t>
      </w:r>
    </w:p>
    <w:p w:rsidR="00663AF4" w:rsidRDefault="00663AF4" w:rsidP="00E5367A">
      <w:pPr>
        <w:jc w:val="both"/>
      </w:pPr>
      <w:r>
        <w:t xml:space="preserve">2)Zamawiający nie dopuszcza składania ofert wariantowych. </w:t>
      </w:r>
    </w:p>
    <w:p w:rsidR="00663AF4" w:rsidRPr="00E5367A" w:rsidRDefault="00663AF4" w:rsidP="00E5367A">
      <w:pPr>
        <w:jc w:val="both"/>
        <w:rPr>
          <w:b/>
        </w:rPr>
      </w:pPr>
      <w:r w:rsidRPr="00E5367A">
        <w:rPr>
          <w:b/>
        </w:rPr>
        <w:t xml:space="preserve">Umowy /zamówienia uzupełniające /aukcje: </w:t>
      </w:r>
    </w:p>
    <w:p w:rsidR="00663AF4" w:rsidRDefault="00663AF4" w:rsidP="00E5367A">
      <w:pPr>
        <w:jc w:val="both"/>
      </w:pPr>
      <w:r>
        <w:t xml:space="preserve"> 1)Zamawiający nie przewiduje zawarcia umowy ramowej. </w:t>
      </w:r>
    </w:p>
    <w:p w:rsidR="00663AF4" w:rsidRDefault="00663AF4" w:rsidP="00E5367A">
      <w:pPr>
        <w:jc w:val="both"/>
      </w:pPr>
      <w:r>
        <w:t xml:space="preserve">2)Zamawiający nie przewiduje zamówień uzupełniających. </w:t>
      </w:r>
    </w:p>
    <w:p w:rsidR="00663AF4" w:rsidRDefault="00663AF4" w:rsidP="00E5367A">
      <w:pPr>
        <w:jc w:val="both"/>
      </w:pPr>
      <w:r>
        <w:t xml:space="preserve"> 3)Zamawiający nie przewiduje ustanowienia dynamicznego systemu zakupów. </w:t>
      </w:r>
    </w:p>
    <w:p w:rsidR="00663AF4" w:rsidRDefault="00663AF4" w:rsidP="00E5367A">
      <w:pPr>
        <w:jc w:val="both"/>
      </w:pPr>
      <w:r>
        <w:t xml:space="preserve"> 4)Zamawiający nie przewiduje zastosowania aukcji elektronicznej. </w:t>
      </w:r>
    </w:p>
    <w:p w:rsidR="00663AF4" w:rsidRDefault="00663AF4" w:rsidP="00E5367A">
      <w:pPr>
        <w:jc w:val="both"/>
      </w:pPr>
      <w:r>
        <w:t xml:space="preserve">5)Zamawiający nie przewiduje wymagań  określonych w art.29 ust.4 </w:t>
      </w:r>
      <w:proofErr w:type="spellStart"/>
      <w:r>
        <w:t>Pzp</w:t>
      </w:r>
      <w:proofErr w:type="spellEnd"/>
      <w:r>
        <w:t xml:space="preserve"> </w:t>
      </w:r>
    </w:p>
    <w:p w:rsidR="00663AF4" w:rsidRPr="00E5367A" w:rsidRDefault="00663AF4" w:rsidP="00E5367A">
      <w:pPr>
        <w:jc w:val="both"/>
        <w:rPr>
          <w:b/>
        </w:rPr>
      </w:pPr>
      <w:r w:rsidRPr="00E5367A">
        <w:rPr>
          <w:b/>
        </w:rPr>
        <w:t xml:space="preserve">Rozliczenia: </w:t>
      </w:r>
    </w:p>
    <w:p w:rsidR="00663AF4" w:rsidRDefault="00663AF4" w:rsidP="00E5367A">
      <w:pPr>
        <w:jc w:val="both"/>
      </w:pPr>
      <w:r>
        <w:t xml:space="preserve">1)Zamawiający nie przewiduje rozliczeń z wykonawcą w walutach obcych.  </w:t>
      </w:r>
    </w:p>
    <w:p w:rsidR="00663AF4" w:rsidRDefault="00663AF4" w:rsidP="00E5367A">
      <w:pPr>
        <w:jc w:val="both"/>
      </w:pPr>
      <w:r>
        <w:t xml:space="preserve"> 2)Zamawiający nie przewiduje zwrotu kosztów udziału w postępowaniu. </w:t>
      </w:r>
    </w:p>
    <w:p w:rsidR="00663AF4" w:rsidRPr="00E5367A" w:rsidRDefault="00663AF4" w:rsidP="00E5367A">
      <w:pPr>
        <w:jc w:val="both"/>
        <w:rPr>
          <w:b/>
        </w:rPr>
      </w:pPr>
      <w:r w:rsidRPr="00E5367A">
        <w:rPr>
          <w:b/>
        </w:rPr>
        <w:t xml:space="preserve"> Podwykonawstwo: </w:t>
      </w:r>
    </w:p>
    <w:p w:rsidR="00663AF4" w:rsidRDefault="00663AF4" w:rsidP="00E5367A">
      <w:pPr>
        <w:jc w:val="both"/>
      </w:pPr>
      <w:r>
        <w:t xml:space="preserve">Zamawiający dopuszcza możliwość powierzenia wykonania przez Wykonawcę części zamówienia innemu podmiotowi (podwykonawcy). W takim przypadku Wykonawca zobowiązany jest wskazać w formularzu oferty tą część zamówienia, której wykonanie zamierza powierzyć podwykonawcom. Brak   takiej informacji w ofercie oznacza, że Wykonawca nie będzie korzystał z podwykonawstwa przy </w:t>
      </w:r>
      <w:r w:rsidR="00E5367A">
        <w:t>realizacji zamówienia.</w:t>
      </w:r>
    </w:p>
    <w:p w:rsidR="00663AF4" w:rsidRPr="00E5367A" w:rsidRDefault="00663AF4" w:rsidP="00E5367A">
      <w:pPr>
        <w:jc w:val="both"/>
        <w:rPr>
          <w:b/>
        </w:rPr>
      </w:pPr>
      <w:r w:rsidRPr="00E5367A">
        <w:rPr>
          <w:b/>
        </w:rPr>
        <w:t xml:space="preserve">III. Termin realizacji  zamówienia </w:t>
      </w:r>
    </w:p>
    <w:p w:rsidR="00663AF4" w:rsidRDefault="00663AF4" w:rsidP="00E5367A">
      <w:pPr>
        <w:jc w:val="both"/>
      </w:pPr>
      <w:r>
        <w:t xml:space="preserve">Zamówienie realizowane będzie w terminie: od dnia podpisania umowy do dnia 31.12.2015r. Dostawy odbywać się będą od poniedziałku do piątku w godz. 7.00 - 14.00. Czas oczekiwania na dostawę oleju nie będzie przekraczał 48 godzin od złożenia telefonicznie lub faksem zamówienia. </w:t>
      </w:r>
    </w:p>
    <w:p w:rsidR="00663AF4" w:rsidRPr="00E5367A" w:rsidRDefault="00663AF4" w:rsidP="00E5367A">
      <w:pPr>
        <w:jc w:val="both"/>
        <w:rPr>
          <w:b/>
        </w:rPr>
      </w:pPr>
      <w:r w:rsidRPr="00E5367A">
        <w:rPr>
          <w:b/>
        </w:rPr>
        <w:t xml:space="preserve">IV. Warunki udziału w postępowaniu wymagane od wykonawców. </w:t>
      </w:r>
    </w:p>
    <w:p w:rsidR="00663AF4" w:rsidRDefault="00663AF4" w:rsidP="00E5367A">
      <w:pPr>
        <w:jc w:val="both"/>
      </w:pPr>
      <w:r>
        <w:t xml:space="preserve">1.   O udzielenie zamówienia mogą ubiegać się Wykonawcy, którzy spełniają warunki dotyczące: </w:t>
      </w:r>
    </w:p>
    <w:p w:rsidR="00E5367A" w:rsidRDefault="00663AF4" w:rsidP="00E5367A">
      <w:pPr>
        <w:jc w:val="both"/>
      </w:pPr>
      <w:r>
        <w:t xml:space="preserve">1)Wykonawca posiada uprawnienia do wykonywania określonej  działalności  lub  czynności  jeżeli przepisy prawa nakładają obowiązek ich posiadania: </w:t>
      </w:r>
    </w:p>
    <w:p w:rsidR="00663AF4" w:rsidRDefault="00663AF4" w:rsidP="00E5367A">
      <w:pPr>
        <w:jc w:val="both"/>
      </w:pPr>
      <w:r>
        <w:t xml:space="preserve">Warunek  zostanie spełniony, jeżeli Wykonawca wykaże, że posiada koncesję Prezesa Urzędu Regulacji Energetyki na wykonywanie działalności gospodarczej w zakresie obrotu paliwami objętymi zamówieniem, stosownie do art. 32 ust. 1 </w:t>
      </w:r>
      <w:proofErr w:type="spellStart"/>
      <w:r>
        <w:t>pkt</w:t>
      </w:r>
      <w:proofErr w:type="spellEnd"/>
      <w:r>
        <w:t xml:space="preserve"> 4 ustawy z dnia 10 kwietnia 1997  r.  –  Prawo Energetyczne (Dz. U. z 2012 r. poz. 1059 ze zm.). </w:t>
      </w:r>
    </w:p>
    <w:p w:rsidR="00663AF4" w:rsidRDefault="00663AF4" w:rsidP="00E5367A">
      <w:pPr>
        <w:jc w:val="both"/>
      </w:pPr>
      <w:r>
        <w:t xml:space="preserve">2) Wykonawca  posiada wiedzę i doświadczenie niezbędne do realizacji przedmiotu zamówienia; </w:t>
      </w:r>
    </w:p>
    <w:p w:rsidR="00663AF4" w:rsidRDefault="00663AF4" w:rsidP="00E5367A">
      <w:pPr>
        <w:jc w:val="both"/>
      </w:pPr>
      <w:r>
        <w:lastRenderedPageBreak/>
        <w:t xml:space="preserve">Ocena spełniania warunku zostanie dokonana według formuły spełnia/nie spełnia na podstawie oświadczenia  o spełnianiu warunków udziału w postępowaniu, składanego przez wykonawcę  w zakresie wykazania spełniania warunków, o których mowa w art. 22 ust.1 </w:t>
      </w:r>
      <w:proofErr w:type="spellStart"/>
      <w:r>
        <w:t>Pzp</w:t>
      </w:r>
      <w:proofErr w:type="spellEnd"/>
      <w:r>
        <w:t xml:space="preserve">.   </w:t>
      </w:r>
    </w:p>
    <w:p w:rsidR="00663AF4" w:rsidRDefault="00663AF4" w:rsidP="00E5367A">
      <w:pPr>
        <w:jc w:val="both"/>
      </w:pPr>
      <w:r>
        <w:t xml:space="preserve">3) Wykonawca dysponuje odpowiednim potencjałem technicznym oraz osobami zdolnymi do </w:t>
      </w:r>
    </w:p>
    <w:p w:rsidR="00663AF4" w:rsidRDefault="00663AF4" w:rsidP="00E5367A">
      <w:pPr>
        <w:jc w:val="both"/>
      </w:pPr>
      <w:r>
        <w:t xml:space="preserve">wykonania zamówienia; </w:t>
      </w:r>
    </w:p>
    <w:p w:rsidR="00663AF4" w:rsidRDefault="00663AF4" w:rsidP="00E5367A">
      <w:pPr>
        <w:jc w:val="both"/>
      </w:pPr>
      <w:r>
        <w:t xml:space="preserve">Ocena spełniania warunku zostanie dokonana według formuły spełnia/nie spełnia na podstawie oświadczenia o spełnianiu warunków udziału w postępowaniu, składanego przez wykonawcę  w zakresie wykazania spełniania warunków, o których mowa w art. 22 ust.1 </w:t>
      </w:r>
      <w:proofErr w:type="spellStart"/>
      <w:r>
        <w:t>Pzp</w:t>
      </w:r>
      <w:proofErr w:type="spellEnd"/>
      <w:r>
        <w:t xml:space="preserve">.   </w:t>
      </w:r>
    </w:p>
    <w:p w:rsidR="00663AF4" w:rsidRDefault="00663AF4" w:rsidP="00E5367A">
      <w:pPr>
        <w:jc w:val="both"/>
      </w:pPr>
      <w:r>
        <w:t xml:space="preserve">4) Wykonawca znajduje się w sytuacji ekonomicznej i finansowej;                                                    </w:t>
      </w:r>
    </w:p>
    <w:p w:rsidR="00663AF4" w:rsidRDefault="00663AF4" w:rsidP="00E5367A">
      <w:pPr>
        <w:jc w:val="both"/>
      </w:pPr>
      <w:r>
        <w:t xml:space="preserve">Ocena spełniania warunku zostanie dokonana według formuły spełnia/nie spełnia na podstawie oświadczenia o spełnianiu warunków udziału  w postępowaniu, składanego przez wykonawcę  w zakresie wykazania spełniania warunków, o których mowa w art. 22 ust.1 </w:t>
      </w:r>
      <w:proofErr w:type="spellStart"/>
      <w:r>
        <w:t>Pzp</w:t>
      </w:r>
      <w:proofErr w:type="spellEnd"/>
      <w:r>
        <w:t xml:space="preserve">.   </w:t>
      </w:r>
    </w:p>
    <w:p w:rsidR="00663AF4" w:rsidRDefault="00663AF4" w:rsidP="00E5367A">
      <w:pPr>
        <w:jc w:val="both"/>
      </w:pPr>
      <w:r>
        <w:t xml:space="preserve">oraz wykażą, iż </w:t>
      </w:r>
    </w:p>
    <w:p w:rsidR="00663AF4" w:rsidRDefault="00663AF4" w:rsidP="00E5367A">
      <w:pPr>
        <w:jc w:val="both"/>
      </w:pPr>
      <w:r>
        <w:t xml:space="preserve">5) nie podlegają wykluczeniu z przyczyn lub istnienia okoliczności wymienionych w art.24 ustawy </w:t>
      </w:r>
      <w:proofErr w:type="spellStart"/>
      <w:r>
        <w:t>Pzp</w:t>
      </w:r>
      <w:proofErr w:type="spellEnd"/>
      <w:r>
        <w:t xml:space="preserve"> </w:t>
      </w:r>
    </w:p>
    <w:p w:rsidR="00663AF4" w:rsidRDefault="00663AF4" w:rsidP="00E5367A">
      <w:pPr>
        <w:jc w:val="both"/>
      </w:pPr>
      <w:r>
        <w:t xml:space="preserve">W przypadku warunków udziału w postępowaniu określonych w ust. 1 </w:t>
      </w:r>
      <w:proofErr w:type="spellStart"/>
      <w:r>
        <w:t>pkt</w:t>
      </w:r>
      <w:proofErr w:type="spellEnd"/>
      <w:r>
        <w:t xml:space="preserve"> 2-4 powyżej Zamawiający nie precyzuje żadnych wymagań, których spełnienie Wykonawca zobowiązany jest wykazać w sposób </w:t>
      </w:r>
      <w:r w:rsidR="00E5367A">
        <w:t xml:space="preserve">szczególny.   </w:t>
      </w:r>
    </w:p>
    <w:p w:rsidR="00663AF4" w:rsidRDefault="00663AF4" w:rsidP="00E5367A">
      <w:pPr>
        <w:jc w:val="both"/>
      </w:pPr>
      <w:r>
        <w:t xml:space="preserve">2.   Nie spełnienie choćby  jednego warunku, skutkować  będzie  wykluczeniem Wykonawcy z postępowania. </w:t>
      </w:r>
    </w:p>
    <w:p w:rsidR="00663AF4" w:rsidRDefault="00663AF4" w:rsidP="00E5367A">
      <w:pPr>
        <w:jc w:val="both"/>
      </w:pPr>
      <w:r>
        <w:t xml:space="preserve">3. 1)  Zgodnie z art.24 ust.2a ustawy Prawo zamówień publicznych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w:t>
      </w:r>
    </w:p>
    <w:p w:rsidR="00663AF4" w:rsidRDefault="00663AF4" w:rsidP="00E5367A">
      <w:pPr>
        <w:jc w:val="both"/>
      </w:pPr>
      <w:r>
        <w:t xml:space="preserve">    2)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w:t>
      </w:r>
    </w:p>
    <w:p w:rsidR="00663AF4" w:rsidRDefault="00663AF4" w:rsidP="00E5367A">
      <w:pPr>
        <w:jc w:val="both"/>
      </w:pPr>
      <w:r>
        <w:t xml:space="preserve">4.  W przypadku składania oferty przez  przedmioty występujące wspólnie, warunki udziału  w postępowaniu wykonawcy mogą spełniać łącznie. </w:t>
      </w:r>
    </w:p>
    <w:p w:rsidR="00663AF4" w:rsidRDefault="00663AF4" w:rsidP="00E5367A">
      <w:pPr>
        <w:jc w:val="both"/>
      </w:pPr>
      <w:r>
        <w:t xml:space="preserve">5. 1)Wykonawca może polegać na wiedzy i doświadczeniu, potencjale technicznym, osobach zdolnych do wykonania zamówienia, zdolności finansowych lub ekonomicznych innych przedmiotów,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w:t>
      </w:r>
      <w:r>
        <w:lastRenderedPageBreak/>
        <w:t xml:space="preserve">przedmiotów do oddania mu do dyspozycji niezbędnych zasobów na potrzeby wykonania zamówienia. </w:t>
      </w:r>
    </w:p>
    <w:p w:rsidR="00663AF4" w:rsidRDefault="00663AF4" w:rsidP="00E5367A">
      <w:pPr>
        <w:jc w:val="both"/>
      </w:pPr>
      <w:r>
        <w:t xml:space="preserve"> 2) Pisemne zobowiązanie lub inne dokumenty muszą zawierać informacje dotyczące co najmniej: </w:t>
      </w:r>
    </w:p>
    <w:p w:rsidR="00616B8D" w:rsidRDefault="00663AF4" w:rsidP="00616B8D">
      <w:pPr>
        <w:spacing w:after="0" w:line="240" w:lineRule="auto"/>
        <w:jc w:val="both"/>
      </w:pPr>
      <w:r>
        <w:t xml:space="preserve"> - </w:t>
      </w:r>
      <w:r w:rsidR="00616B8D">
        <w:t xml:space="preserve"> </w:t>
      </w:r>
      <w:r>
        <w:t xml:space="preserve">zakresu dostępnych wykonawców zasobów innego przedmiotu, </w:t>
      </w:r>
    </w:p>
    <w:p w:rsidR="00616B8D" w:rsidRDefault="00663AF4" w:rsidP="00616B8D">
      <w:pPr>
        <w:spacing w:after="0" w:line="240" w:lineRule="auto"/>
        <w:jc w:val="both"/>
      </w:pPr>
      <w:r>
        <w:t xml:space="preserve"> - sposobu wykorzystania zasobów innego przedmiotu, przez wykonawcę, przy wykonywaniu     </w:t>
      </w:r>
      <w:r w:rsidR="00616B8D">
        <w:t xml:space="preserve">   </w:t>
      </w:r>
    </w:p>
    <w:p w:rsidR="00663AF4" w:rsidRDefault="00616B8D" w:rsidP="00616B8D">
      <w:pPr>
        <w:spacing w:after="0" w:line="240" w:lineRule="auto"/>
        <w:jc w:val="both"/>
      </w:pPr>
      <w:r>
        <w:t xml:space="preserve">    </w:t>
      </w:r>
      <w:r w:rsidR="00663AF4">
        <w:t xml:space="preserve">zamówienia, </w:t>
      </w:r>
    </w:p>
    <w:p w:rsidR="00663AF4" w:rsidRDefault="00663AF4" w:rsidP="00616B8D">
      <w:pPr>
        <w:spacing w:after="0" w:line="240" w:lineRule="auto"/>
        <w:jc w:val="both"/>
      </w:pPr>
      <w:r>
        <w:t xml:space="preserve"> - charakteru stosunku, jaki będzie łączył wykonawcę z innym przedmiotem, </w:t>
      </w:r>
    </w:p>
    <w:p w:rsidR="00663AF4" w:rsidRDefault="00616B8D" w:rsidP="00616B8D">
      <w:pPr>
        <w:spacing w:after="0" w:line="240" w:lineRule="auto"/>
        <w:jc w:val="both"/>
      </w:pPr>
      <w:r>
        <w:t xml:space="preserve"> </w:t>
      </w:r>
      <w:r w:rsidR="00663AF4">
        <w:t xml:space="preserve">- zakresu i okresu udziału innego podmiotu przy wykonywaniu zamówienia. </w:t>
      </w:r>
    </w:p>
    <w:p w:rsidR="00616B8D" w:rsidRDefault="00616B8D" w:rsidP="00616B8D">
      <w:pPr>
        <w:spacing w:after="0" w:line="240" w:lineRule="auto"/>
        <w:jc w:val="both"/>
      </w:pPr>
    </w:p>
    <w:p w:rsidR="00663AF4" w:rsidRDefault="00663AF4" w:rsidP="00616B8D">
      <w:pPr>
        <w:spacing w:after="0"/>
        <w:jc w:val="both"/>
      </w:pPr>
      <w:r>
        <w:t xml:space="preserve"> 3) Podmiot, który zobowiązał się do udostępnienia zasobów zgodnie z art.26 ust.2b ustawy Prawo       </w:t>
      </w:r>
      <w:r w:rsidR="00497C9A">
        <w:t xml:space="preserve">    </w:t>
      </w:r>
      <w:r>
        <w:t xml:space="preserve">zamówień publicznych, odpowiada solidnie z wykonawcą za  szkodę  zamawiającego  powstałą      wskutek nieudostępnienia tych zasobów, chyba że za nieudostępnienie  zasobów  nie  ponosi    winy. </w:t>
      </w:r>
    </w:p>
    <w:p w:rsidR="0070785D" w:rsidRDefault="0070785D" w:rsidP="00616B8D">
      <w:pPr>
        <w:spacing w:after="0"/>
        <w:jc w:val="both"/>
      </w:pPr>
    </w:p>
    <w:p w:rsidR="00663AF4" w:rsidRPr="00497C9A" w:rsidRDefault="00663AF4" w:rsidP="00E5367A">
      <w:pPr>
        <w:jc w:val="both"/>
        <w:rPr>
          <w:b/>
        </w:rPr>
      </w:pPr>
      <w:r w:rsidRPr="00497C9A">
        <w:rPr>
          <w:b/>
        </w:rPr>
        <w:t xml:space="preserve">V. W celu wykazania spełnienia przez wykonawcę   warunków udziału w postępowaniu, o których mowa w art.22 ust.1 ustawy, wykonawcy muszą złożyć następujące oświadczenia i dokumenty: </w:t>
      </w:r>
    </w:p>
    <w:p w:rsidR="00663AF4" w:rsidRDefault="00663AF4" w:rsidP="00497C9A">
      <w:pPr>
        <w:jc w:val="both"/>
      </w:pPr>
      <w:r>
        <w:t xml:space="preserve">W celu wykazania spełnienia przez Wykonawcę warunków o których mowa w art. 22 ust 1 ustawy Wykonawca zobowiązany jest do przedłożenia wraz z ofertą  następujących dokumentów: </w:t>
      </w:r>
    </w:p>
    <w:p w:rsidR="00663AF4" w:rsidRDefault="00663AF4" w:rsidP="00E5367A">
      <w:pPr>
        <w:jc w:val="both"/>
      </w:pPr>
      <w:r>
        <w:t xml:space="preserve">1) oświadczenie o spełnianiu  warunków udziału w postępowaniu  określonych w art. 22 ust.1  </w:t>
      </w:r>
      <w:proofErr w:type="spellStart"/>
      <w:r>
        <w:t>Pzp</w:t>
      </w:r>
      <w:proofErr w:type="spellEnd"/>
      <w:r>
        <w:t xml:space="preserve"> (w przypadku wspólnego ubiegania się o udzielenie zamówienia przez dwóch  lub więcej   wykonawców oświadczenie musi  dostarczyć każdy z  wykonawców  i winno być złożone przez: każdego z nich odrębnie w sytuacji, jeśli  każdy z nich spełnia wszystkie warunki samodzielnie, bądź  przez pełnomocnika  występującego w imieniu wykonawców wspólnie ubiegających się o udzielenie zamówienia </w:t>
      </w:r>
      <w:r w:rsidR="00BD1D42">
        <w:t xml:space="preserve">) - Załącznik nr 1 do SIWZ,   </w:t>
      </w:r>
    </w:p>
    <w:p w:rsidR="00663AF4" w:rsidRDefault="00663AF4" w:rsidP="00E5367A">
      <w:pPr>
        <w:jc w:val="both"/>
      </w:pPr>
      <w:r>
        <w:t xml:space="preserve">2) koncesję Prezesa Urzędu Regulacji Energetyki na wykonywanie działalności gospodarczej w zakresie objętym zamówieniem, stosownie do art. 32 ust. 1 </w:t>
      </w:r>
      <w:proofErr w:type="spellStart"/>
      <w:r>
        <w:t>pkt</w:t>
      </w:r>
      <w:proofErr w:type="spellEnd"/>
      <w:r>
        <w:t xml:space="preserve"> 4 ustawy z dnia 10 kwietnia 1997 r. Prawo Energetyczne (Dz. U. z 2012 r. poz. 1059). </w:t>
      </w:r>
    </w:p>
    <w:p w:rsidR="00663AF4" w:rsidRDefault="00663AF4" w:rsidP="00E5367A">
      <w:pPr>
        <w:jc w:val="both"/>
      </w:pPr>
      <w:r>
        <w:t xml:space="preserve">Uwaga: informacje w złożonych dokumentach powinny potwierdzać wszystkie  kryteria oceny  spełnienia warunku opisanego w rozdziale IV specyfikacji. </w:t>
      </w:r>
    </w:p>
    <w:p w:rsidR="00663AF4" w:rsidRPr="00BD1D42" w:rsidRDefault="00663AF4" w:rsidP="00E5367A">
      <w:pPr>
        <w:jc w:val="both"/>
        <w:rPr>
          <w:b/>
        </w:rPr>
      </w:pPr>
      <w:r w:rsidRPr="00BD1D42">
        <w:rPr>
          <w:b/>
        </w:rPr>
        <w:t xml:space="preserve">VI. W celu wykazania braku podstaw do wykluczenia wykonawcy z postępowania o udzielenie zamówienia w okolicznościach, o których mowa w art. 24 ust. 1 ustawy Prawo zamówień publicznych, wykonawcy muszą złożyć: </w:t>
      </w:r>
    </w:p>
    <w:p w:rsidR="00663AF4" w:rsidRDefault="00663AF4" w:rsidP="00E5367A">
      <w:pPr>
        <w:jc w:val="both"/>
      </w:pPr>
      <w:r>
        <w:t xml:space="preserve">-  oświadczenie o braku podstaw do wykluczenia na podstawie art. 24 ust. 1 ustawy (w przypadku wykonawców wspólnie ubiegających się o udzielenie zamówienia każdy wykonawca z osobna składa oświadczenie o niepodleganiu z postępowania) – Załącznik nr 2 do SIWZ, </w:t>
      </w:r>
    </w:p>
    <w:p w:rsidR="00663AF4" w:rsidRDefault="00663AF4" w:rsidP="00E5367A">
      <w:pPr>
        <w:jc w:val="both"/>
      </w:pPr>
      <w:r>
        <w:t xml:space="preserve">-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t>pkt</w:t>
      </w:r>
      <w:proofErr w:type="spellEnd"/>
      <w:r>
        <w:t xml:space="preserve"> 2 </w:t>
      </w:r>
      <w:proofErr w:type="spellStart"/>
      <w:r>
        <w:t>Pzp</w:t>
      </w:r>
      <w:proofErr w:type="spellEnd"/>
      <w:r>
        <w:t xml:space="preserve">, wystawiony   nie wcześniej niż  6 miesięcy przed upływem terminu składania ofert; </w:t>
      </w:r>
    </w:p>
    <w:p w:rsidR="00663AF4" w:rsidRPr="00BD1D42" w:rsidRDefault="00663AF4" w:rsidP="00E5367A">
      <w:pPr>
        <w:jc w:val="both"/>
        <w:rPr>
          <w:b/>
        </w:rPr>
      </w:pPr>
      <w:r w:rsidRPr="00BD1D42">
        <w:rPr>
          <w:b/>
        </w:rPr>
        <w:t xml:space="preserve">VII. Dokumenty dotyczące przynależności do tej samej grupy kapitałowej: </w:t>
      </w:r>
    </w:p>
    <w:p w:rsidR="00663AF4" w:rsidRDefault="00663AF4" w:rsidP="00E5367A">
      <w:pPr>
        <w:jc w:val="both"/>
      </w:pPr>
      <w:r>
        <w:lastRenderedPageBreak/>
        <w:t xml:space="preserve"> Lista podmiotów należących do tej samej grupy kapitałowej w rozumieniu ustawy z dnia 16 lutego 2007r. o ochronie konkurencji i konsumentów albo informacji o tym, że nie należy do grupy kapitałowej – załącznik nr 3   do SIWZ. </w:t>
      </w:r>
    </w:p>
    <w:p w:rsidR="00663AF4" w:rsidRPr="0069792D" w:rsidRDefault="00663AF4" w:rsidP="00E5367A">
      <w:pPr>
        <w:jc w:val="both"/>
        <w:rPr>
          <w:b/>
        </w:rPr>
      </w:pPr>
      <w:r w:rsidRPr="0069792D">
        <w:rPr>
          <w:b/>
        </w:rPr>
        <w:t xml:space="preserve">VIII. Inne dokumenty wymagane od wykonawców: </w:t>
      </w:r>
    </w:p>
    <w:p w:rsidR="00663AF4" w:rsidRDefault="00663AF4" w:rsidP="00E5367A">
      <w:pPr>
        <w:jc w:val="both"/>
      </w:pPr>
      <w:r>
        <w:t xml:space="preserve">1. świadectwo jakości produktu potwierdzające spełnienie wymogów określonych w </w:t>
      </w:r>
      <w:proofErr w:type="spellStart"/>
      <w:r>
        <w:t>pkt</w:t>
      </w:r>
      <w:proofErr w:type="spellEnd"/>
      <w:r>
        <w:t xml:space="preserve"> II SIWZ, </w:t>
      </w:r>
    </w:p>
    <w:p w:rsidR="00663AF4" w:rsidRDefault="00663AF4" w:rsidP="00E5367A">
      <w:pPr>
        <w:jc w:val="both"/>
      </w:pPr>
      <w:r>
        <w:t xml:space="preserve">2. wydruk ze strony internetowej (z podaniem adresu internetowego) producenta paliw, u którego </w:t>
      </w:r>
    </w:p>
    <w:p w:rsidR="00663AF4" w:rsidRDefault="00663AF4" w:rsidP="00E5367A">
      <w:pPr>
        <w:jc w:val="both"/>
      </w:pPr>
      <w:r>
        <w:t xml:space="preserve">zaopatruje się  dostawca (Wykonawca)  -  zawierający cenę  obowiązującą  u producenta oleju </w:t>
      </w:r>
    </w:p>
    <w:p w:rsidR="00663AF4" w:rsidRDefault="00E605E1" w:rsidP="00E5367A">
      <w:pPr>
        <w:jc w:val="both"/>
      </w:pPr>
      <w:r>
        <w:t>opałowego w dniu  06.02</w:t>
      </w:r>
      <w:r w:rsidR="00663AF4">
        <w:t xml:space="preserve">.2015r., </w:t>
      </w:r>
    </w:p>
    <w:p w:rsidR="00663AF4" w:rsidRDefault="00663AF4" w:rsidP="00E5367A">
      <w:pPr>
        <w:jc w:val="both"/>
      </w:pPr>
      <w:r>
        <w:t xml:space="preserve">3. pełnomocnictwo, jeżeli oferta będzie podpisana przez pełnomocnika, </w:t>
      </w:r>
    </w:p>
    <w:p w:rsidR="00663AF4" w:rsidRDefault="00663AF4" w:rsidP="00E5367A">
      <w:pPr>
        <w:jc w:val="both"/>
      </w:pPr>
      <w:r>
        <w:t xml:space="preserve">4. wypełniony formularz ofertowy – Załącznik nr 4, </w:t>
      </w:r>
    </w:p>
    <w:p w:rsidR="008233FF" w:rsidRDefault="008233FF" w:rsidP="00E5367A">
      <w:pPr>
        <w:jc w:val="both"/>
      </w:pPr>
      <w:r>
        <w:t>5. podpisany wzór umowy – Załącznik nr 5.</w:t>
      </w:r>
    </w:p>
    <w:p w:rsidR="00663AF4" w:rsidRDefault="00663AF4" w:rsidP="00E5367A">
      <w:pPr>
        <w:jc w:val="both"/>
      </w:pPr>
      <w:r>
        <w:t xml:space="preserve">Jeżeli wykonawca przedstawi dokumenty, w których wartości podane będą w  innej walucie niż PLN, to dla potwierdzenia spełnienia warunku Zamawiający  dokona  przeliczenia  tej  waluty  na  PLN wg wyliczonego i ogłoszonego przez Narodowy bank Polski bieżącego średniego kursu walut na dzień  ogłoszenia o wszczęciu postępowania. </w:t>
      </w:r>
    </w:p>
    <w:p w:rsidR="00663AF4" w:rsidRDefault="00663AF4" w:rsidP="00E5367A">
      <w:pPr>
        <w:jc w:val="both"/>
      </w:pPr>
      <w:r>
        <w:t xml:space="preserve">W przypadku wniesienia oferty wspólnej przez dwa lub więcej podmiotów ich zobowiązania  co do oferty oraz wykonania zamówienia są solidarne. Oferta wspólna musi spełniać następujące warunki: </w:t>
      </w:r>
    </w:p>
    <w:p w:rsidR="00663AF4" w:rsidRDefault="00663AF4" w:rsidP="00E5367A">
      <w:pPr>
        <w:jc w:val="both"/>
      </w:pPr>
      <w:r>
        <w:t xml:space="preserve"> 1)  musi być podpisana w taki sposób, by zobowiązywał</w:t>
      </w:r>
      <w:r w:rsidR="0069792D">
        <w:t xml:space="preserve">a prawnie wszystkie strony;   </w:t>
      </w:r>
    </w:p>
    <w:p w:rsidR="00663AF4" w:rsidRDefault="00663AF4" w:rsidP="00E5367A">
      <w:pPr>
        <w:jc w:val="both"/>
      </w:pPr>
      <w:r>
        <w:t xml:space="preserve"> 2) Wykonawcy występujący wspólnie muszą ustanowić pełnomocnika (lidera) do reprezentowania ich w postępowaniu o udzielenie niniejszego zamówienia lub do reprezentowania ich  w postępowaniu oraz zawarcia umowy o udzielenie przedmiotowego zamówienia publicznego; </w:t>
      </w:r>
    </w:p>
    <w:p w:rsidR="00663AF4" w:rsidRDefault="00663AF4" w:rsidP="00E5367A">
      <w:pPr>
        <w:jc w:val="both"/>
      </w:pPr>
      <w:r>
        <w:t xml:space="preserve">3) jeżeli oferta wykonawców (np. Konsorcjum) zostanie wybrana, zamawiający zażąda przed zawarciem umowy w sprawie zamówienia publicznego, umowy regulującej współpracę tych wykonawców. </w:t>
      </w:r>
    </w:p>
    <w:p w:rsidR="00663AF4" w:rsidRDefault="00663AF4" w:rsidP="00E5367A">
      <w:pPr>
        <w:jc w:val="both"/>
      </w:pPr>
      <w:r w:rsidRPr="00086A53">
        <w:rPr>
          <w:b/>
        </w:rPr>
        <w:t>UWAGA:</w:t>
      </w:r>
      <w:r>
        <w:t xml:space="preserve"> </w:t>
      </w:r>
      <w:r w:rsidR="00086A53">
        <w:t xml:space="preserve"> </w:t>
      </w:r>
      <w:r>
        <w:t xml:space="preserve">Jeżeli Wykonawca ma siedzibę  lub miejsce zamieszkania poza terytorium Rzeczypospolitej Polskiej, zamiast dokumentów określonych w rozdziale VI składa dokument lub dokumenty wystawione w kraju, w którym ma siedzibę  lub miejsce zamieszkania, potwierdzające odpowiednio, że nie otwarto jego likwidacji ani nie ogłoszono upadłości. </w:t>
      </w:r>
    </w:p>
    <w:p w:rsidR="00663AF4" w:rsidRDefault="00663AF4" w:rsidP="00E5367A">
      <w:pPr>
        <w:jc w:val="both"/>
      </w:pPr>
      <w:r>
        <w:t xml:space="preserve">Dokument, o których mowa wyżej  powinny być wystawione  nie  wcześniej  niż  6 miesięcy  przed upływem terminu składania ofert. </w:t>
      </w:r>
    </w:p>
    <w:p w:rsidR="00663AF4" w:rsidRDefault="00663AF4" w:rsidP="00E5367A">
      <w:pPr>
        <w:jc w:val="both"/>
      </w:pPr>
      <w:r>
        <w:t xml:space="preserve">Jeżeli w kraju pochodzenia osoby lub w kraju, w którym Wykonawca ma siedzibę lub miejsce  zamieszkania nie wydaje się dokumentów, o których mowa w dziale VI SIWZ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663AF4" w:rsidRDefault="00663AF4" w:rsidP="00E5367A">
      <w:pPr>
        <w:jc w:val="both"/>
      </w:pPr>
      <w:r>
        <w:lastRenderedPageBreak/>
        <w:t xml:space="preserve">Zamawiający na podstawie art.26 ust.3 </w:t>
      </w:r>
      <w:proofErr w:type="spellStart"/>
      <w:r>
        <w:t>Pzp</w:t>
      </w:r>
      <w:proofErr w:type="spellEnd"/>
      <w:r>
        <w:t xml:space="preserve"> wezwie  wykonawców, którzy w określonym terminie nie złożyli wymaganych przez zamawiającego  oświadczeń lub dokumentów, o których mowa w art.25 ust.1Pzp,lub którzy nie złożyli  pełnomocnictw, albo którzy  złożyli wymagane przez zamawiającego oświadczenia  i dokumenty, o których mowa w art.25 ust.1 </w:t>
      </w:r>
      <w:proofErr w:type="spellStart"/>
      <w:r>
        <w:t>Pzp</w:t>
      </w:r>
      <w:proofErr w:type="spellEnd"/>
      <w:r>
        <w:t xml:space="preserve">,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w:t>
      </w:r>
    </w:p>
    <w:p w:rsidR="00663AF4" w:rsidRDefault="00663AF4" w:rsidP="00E5367A">
      <w:pPr>
        <w:jc w:val="both"/>
      </w:pPr>
      <w:r>
        <w:t>Nieuzupełnienie w wyznaczonym terminie dokumentów spowoduje wykluczenie Wykonawcy</w:t>
      </w:r>
      <w:r w:rsidR="00086A53">
        <w:t xml:space="preserve"> </w:t>
      </w:r>
      <w:r>
        <w:t xml:space="preserve">z postępowania o udzielenie zamówienia publicznego. </w:t>
      </w:r>
    </w:p>
    <w:p w:rsidR="00663AF4" w:rsidRPr="00086A53" w:rsidRDefault="00663AF4" w:rsidP="00E5367A">
      <w:pPr>
        <w:jc w:val="both"/>
        <w:rPr>
          <w:b/>
        </w:rPr>
      </w:pPr>
      <w:r w:rsidRPr="00086A53">
        <w:rPr>
          <w:b/>
        </w:rPr>
        <w:t xml:space="preserve">IX. Informacja o sposobie porozumiewania się zamawiającego z wykonawcami oraz przekazywania oświadczeń  lub dokumentów, a także wskazanie osób uprawnionych do porozumiewania się  z wykonawcami. </w:t>
      </w:r>
    </w:p>
    <w:p w:rsidR="00663AF4" w:rsidRDefault="00663AF4" w:rsidP="00E5367A">
      <w:pPr>
        <w:jc w:val="both"/>
      </w:pPr>
      <w:r>
        <w:t xml:space="preserve">1) </w:t>
      </w:r>
      <w:r w:rsidR="00AE34D7">
        <w:t xml:space="preserve"> </w:t>
      </w:r>
      <w:r>
        <w:t xml:space="preserve">Zamawiający informuje, że oferta wraz z wszystkimi dokumentami musi być złożona pisemnie.  </w:t>
      </w:r>
    </w:p>
    <w:p w:rsidR="00663AF4" w:rsidRDefault="00663AF4" w:rsidP="00E5367A">
      <w:pPr>
        <w:jc w:val="both"/>
      </w:pPr>
      <w:r>
        <w:t xml:space="preserve">2)  Zamawiający i wykonawcy oświadczenia, wnioski, zawiadomienia oraz informacje przekazują pisemnie, faksem lub drogą elektroniczną. </w:t>
      </w:r>
    </w:p>
    <w:p w:rsidR="00663AF4" w:rsidRDefault="00663AF4" w:rsidP="00E5367A">
      <w:pPr>
        <w:jc w:val="both"/>
      </w:pPr>
      <w:r>
        <w:t xml:space="preserve">3)  Jeżeli zamawiający  lub wykonawca przekazują dokumenty  faksem  lub drogą elektroniczną, każda ze stron  na żądanie drugiej niezwłocznie potwierdza fakt ich otrzymania. </w:t>
      </w:r>
    </w:p>
    <w:p w:rsidR="00663AF4" w:rsidRDefault="00663AF4" w:rsidP="00E5367A">
      <w:pPr>
        <w:jc w:val="both"/>
      </w:pPr>
      <w:r>
        <w:t xml:space="preserve">4) Osobą  uprawnioną  do kontaktowania  się z oferentami jest:   </w:t>
      </w:r>
    </w:p>
    <w:p w:rsidR="00663AF4" w:rsidRDefault="00086A53" w:rsidP="00E5367A">
      <w:pPr>
        <w:jc w:val="both"/>
      </w:pPr>
      <w:r>
        <w:t xml:space="preserve">Anna </w:t>
      </w:r>
      <w:proofErr w:type="spellStart"/>
      <w:r>
        <w:t>Danielek</w:t>
      </w:r>
      <w:proofErr w:type="spellEnd"/>
      <w:r>
        <w:t xml:space="preserve">  (tel. 52 386 88 7</w:t>
      </w:r>
      <w:r w:rsidR="00AD38A4">
        <w:t>6</w:t>
      </w:r>
      <w:r w:rsidR="00663AF4">
        <w:t xml:space="preserve">),   e-mail: </w:t>
      </w:r>
      <w:r>
        <w:t>a.danielek</w:t>
      </w:r>
      <w:r w:rsidR="00663AF4">
        <w:t>@</w:t>
      </w:r>
      <w:r>
        <w:t>mow-</w:t>
      </w:r>
      <w:r w:rsidR="00663AF4">
        <w:t xml:space="preserve">samostrzel.pl </w:t>
      </w:r>
    </w:p>
    <w:p w:rsidR="00663AF4" w:rsidRDefault="00663AF4" w:rsidP="00E5367A">
      <w:pPr>
        <w:jc w:val="both"/>
      </w:pPr>
      <w:r>
        <w:t xml:space="preserve">5)  Wykonawca może zwrócić  się  do Zamawiającego o wyjaśnienie treści  specyfikacji istotnych warunków  zamówienia, sposobu przygotowania i złożenia oferty, kierując swoje zapytania na piśmie. </w:t>
      </w:r>
    </w:p>
    <w:p w:rsidR="00663AF4" w:rsidRDefault="00663AF4" w:rsidP="00E5367A">
      <w:pPr>
        <w:jc w:val="both"/>
      </w:pPr>
      <w:r>
        <w:t xml:space="preserve">6) Zamawiający niezwłocznie udzieli wyjaśnień związanych z  treścią specyfikacji istotnych warunków zamówienia, jednak nie później niż na 2 dni przed upływem terminu składania ofert, pod warunkiem, że wniosek o wyjaśnienie treści SIWZ zostanie złożony na adres Zamawiającego nie później niż do końca dnia, w którym upływa połowa wyznaczonego terminu składania ofert.  </w:t>
      </w:r>
    </w:p>
    <w:p w:rsidR="00663AF4" w:rsidRDefault="00663AF4" w:rsidP="00E5367A">
      <w:pPr>
        <w:jc w:val="both"/>
      </w:pPr>
      <w:r>
        <w:t xml:space="preserve">7)  Treść   zapytań wraz z   odpowiedziami na pytania zostaną przekaże  wszystkim Wykonawcom, którym zamawiający przekazywał SIWZ, bez wskazania źródła zapytania. </w:t>
      </w:r>
    </w:p>
    <w:p w:rsidR="00663AF4" w:rsidRDefault="00663AF4" w:rsidP="00E5367A">
      <w:pPr>
        <w:jc w:val="both"/>
      </w:pPr>
      <w:r>
        <w:t xml:space="preserve">8) W szczególnie   uzasadnionych przypadkach przed upływem terminu składania ofert, Zamawiający  może zmodyfikować treść specyfikacji  istotnych warunków zamówienia, którą prześle   niezwłocznie wszystkim wykonawcą, którym przekazał SIWZ.  </w:t>
      </w:r>
    </w:p>
    <w:p w:rsidR="00663AF4" w:rsidRDefault="00663AF4" w:rsidP="00E5367A">
      <w:pPr>
        <w:jc w:val="both"/>
      </w:pPr>
      <w:r>
        <w:t xml:space="preserve">9) Zamawiający przedłuży termin składania ofert, jeżeli w wyniku modyfikacji treści specyfikacji  niezbędny jest  dodatkowy czas na wprowadzenie zmian w ofertach, zawiadamiając  jednocześnie   o tym fakcie  wykonawców którym przekazał SIWZ. </w:t>
      </w:r>
    </w:p>
    <w:p w:rsidR="00663AF4" w:rsidRDefault="00663AF4" w:rsidP="00E5367A">
      <w:pPr>
        <w:jc w:val="both"/>
      </w:pPr>
      <w:r>
        <w:t xml:space="preserve">10)  Zawiadamiający informuje, że SIWZ wraz z jej modyfikacjami, treści zapytań i odwołań  wraz  z odpowiedziami, zamawiający  będzie zamieszczał na następującej stronie internetowej  </w:t>
      </w:r>
    </w:p>
    <w:p w:rsidR="00663AF4" w:rsidRPr="00A643E7" w:rsidRDefault="00A643E7" w:rsidP="00E5367A">
      <w:pPr>
        <w:jc w:val="both"/>
        <w:rPr>
          <w:b/>
        </w:rPr>
      </w:pPr>
      <w:r w:rsidRPr="00A643E7">
        <w:rPr>
          <w:b/>
        </w:rPr>
        <w:lastRenderedPageBreak/>
        <w:t>www.mow-samostrzel.</w:t>
      </w:r>
      <w:r w:rsidR="00663AF4" w:rsidRPr="00A643E7">
        <w:rPr>
          <w:b/>
        </w:rPr>
        <w:t xml:space="preserve">pl </w:t>
      </w:r>
    </w:p>
    <w:p w:rsidR="00663AF4" w:rsidRPr="00A643E7" w:rsidRDefault="00663AF4" w:rsidP="00E5367A">
      <w:pPr>
        <w:jc w:val="both"/>
        <w:rPr>
          <w:b/>
        </w:rPr>
      </w:pPr>
      <w:r w:rsidRPr="00A643E7">
        <w:rPr>
          <w:b/>
        </w:rPr>
        <w:t xml:space="preserve">X. Informacje związane z wadium </w:t>
      </w:r>
    </w:p>
    <w:p w:rsidR="00663AF4" w:rsidRDefault="00663AF4" w:rsidP="00E5367A">
      <w:pPr>
        <w:jc w:val="both"/>
      </w:pPr>
      <w:r>
        <w:t xml:space="preserve">Zamawiający nie wymaga  wniesienia wadium. </w:t>
      </w:r>
    </w:p>
    <w:p w:rsidR="00663AF4" w:rsidRPr="00A643E7" w:rsidRDefault="00663AF4" w:rsidP="00E5367A">
      <w:pPr>
        <w:jc w:val="both"/>
        <w:rPr>
          <w:b/>
        </w:rPr>
      </w:pPr>
      <w:r w:rsidRPr="00A643E7">
        <w:rPr>
          <w:b/>
        </w:rPr>
        <w:t xml:space="preserve">XI. Termin związania ofertą. </w:t>
      </w:r>
    </w:p>
    <w:p w:rsidR="00663AF4" w:rsidRDefault="00663AF4" w:rsidP="00E5367A">
      <w:pPr>
        <w:jc w:val="both"/>
      </w:pPr>
      <w:r>
        <w:t xml:space="preserve">1. Termin  związania ofertą wynosi 30 dni od dnia złożenia  oferty. </w:t>
      </w:r>
    </w:p>
    <w:p w:rsidR="00663AF4" w:rsidRDefault="00663AF4" w:rsidP="00E5367A">
      <w:pPr>
        <w:jc w:val="both"/>
      </w:pPr>
      <w:r>
        <w:t xml:space="preserve">2. Wykonawca samodzielnie lub na wniosek Zamawiającego  może  przedłużyć  termin  związania </w:t>
      </w:r>
    </w:p>
    <w:p w:rsidR="00663AF4" w:rsidRDefault="00663AF4" w:rsidP="00E5367A">
      <w:pPr>
        <w:jc w:val="both"/>
      </w:pPr>
      <w:r>
        <w:t xml:space="preserve">ofertą,  z tym, że Zamawiający może tylko raz, co najmniej na 3 dni przed upływem terminu związania </w:t>
      </w:r>
    </w:p>
    <w:p w:rsidR="00663AF4" w:rsidRDefault="00663AF4" w:rsidP="00E5367A">
      <w:pPr>
        <w:jc w:val="both"/>
      </w:pPr>
      <w:r>
        <w:t xml:space="preserve">ofertą,  zwrócić  się do Wykonawców o wyrażenie  zgody na przedłużenie tego  terminu o oznaczony </w:t>
      </w:r>
    </w:p>
    <w:p w:rsidR="00663AF4" w:rsidRDefault="00663AF4" w:rsidP="00E5367A">
      <w:pPr>
        <w:jc w:val="both"/>
      </w:pPr>
      <w:r>
        <w:t xml:space="preserve">okres, nie dłuższy jednak niż 60 dni. </w:t>
      </w:r>
    </w:p>
    <w:p w:rsidR="00663AF4" w:rsidRPr="00A643E7" w:rsidRDefault="00663AF4" w:rsidP="00E5367A">
      <w:pPr>
        <w:jc w:val="both"/>
        <w:rPr>
          <w:b/>
        </w:rPr>
      </w:pPr>
      <w:r w:rsidRPr="00A643E7">
        <w:rPr>
          <w:b/>
        </w:rPr>
        <w:t xml:space="preserve">XII. Opis sposobu przygotowania oferty. </w:t>
      </w:r>
    </w:p>
    <w:p w:rsidR="00663AF4" w:rsidRDefault="00663AF4" w:rsidP="00E5367A">
      <w:pPr>
        <w:jc w:val="both"/>
      </w:pPr>
      <w:r>
        <w:t xml:space="preserve">1. Dokumenty muszą być złożone w formie oryginału lub kopii poświadczonej za zgodność  z oryginałem przez wykonawcę. W przypadku podmiotów występujących wspólnie istnieje możliwość poświadczenia kopii dokumentów przez pełnomocnika. </w:t>
      </w:r>
    </w:p>
    <w:p w:rsidR="00663AF4" w:rsidRDefault="00663AF4" w:rsidP="00E5367A">
      <w:pPr>
        <w:jc w:val="both"/>
      </w:pPr>
      <w:r>
        <w:t xml:space="preserve">2. W przypadku poświadczenia kopii dokumentów, za zgodność z oryginałem przez osobę niewymienioną w rejestrze firmy, należy do oferty dołączyć pełnomocnictwo. Pełnomocnictwo winno być w formie oryginału, lub kopii poświadczonej przez notariusza, adwokata, radcę prawnego lub osobę uprawnioną do reprezentacji wynikającej z dokumentu rejestracyjnego. Zamawiający zastrzega sobie prawo żądania przedstawienia przez wykonawcę oryginału lub notarialnie poświadczonej kopii   dokumentu wyłącznie wtedy, gdy złożona przez wykonawcę kopia dokumentu jest nieczytelna lub budzi wątpliwości co do jej prawdziwości. </w:t>
      </w:r>
    </w:p>
    <w:p w:rsidR="00663AF4" w:rsidRDefault="00663AF4" w:rsidP="00E5367A">
      <w:pPr>
        <w:jc w:val="both"/>
      </w:pPr>
      <w:r>
        <w:t xml:space="preserve">3. Dokumenty sporządzone w języku obcym muszą być złożone wraz z tłumaczeniem na język polski, poświadczonym przez wykonawcę. </w:t>
      </w:r>
    </w:p>
    <w:p w:rsidR="00663AF4" w:rsidRDefault="00663AF4" w:rsidP="00E5367A">
      <w:pPr>
        <w:jc w:val="both"/>
      </w:pPr>
      <w:r>
        <w:t xml:space="preserve">4. W toku badania i oceny ofert zamawiający może żądać od Wykonawców wyjaśnień dotyczących treści złożonych ofert. </w:t>
      </w:r>
    </w:p>
    <w:p w:rsidR="00663AF4" w:rsidRDefault="00663AF4" w:rsidP="00E5367A">
      <w:pPr>
        <w:jc w:val="both"/>
      </w:pPr>
      <w:r>
        <w:t xml:space="preserve">5. Treść złożonej oferty musi odpowiadać treści SIWZ. </w:t>
      </w:r>
    </w:p>
    <w:p w:rsidR="00663AF4" w:rsidRDefault="00663AF4" w:rsidP="00E5367A">
      <w:pPr>
        <w:jc w:val="both"/>
      </w:pPr>
      <w:r>
        <w:t xml:space="preserve">6. Oferta musi być napisana w języku polskim, na maszynie do pisania, komputerze  lub  inną  trwałą techniką oraz podpisana przez osobę upoważnioną do reprezentowania firmy na zewnątrz  i zaciągania zobowiązań w wysokości odpowiadającej cenie oferty. </w:t>
      </w:r>
    </w:p>
    <w:p w:rsidR="00663AF4" w:rsidRDefault="00663AF4" w:rsidP="00E5367A">
      <w:pPr>
        <w:jc w:val="both"/>
      </w:pPr>
      <w:r>
        <w:t xml:space="preserve">7. Oferta winna być zabezpieczona przed de kompletacją. </w:t>
      </w:r>
    </w:p>
    <w:p w:rsidR="00663AF4" w:rsidRDefault="00663AF4" w:rsidP="00E5367A">
      <w:pPr>
        <w:jc w:val="both"/>
      </w:pPr>
      <w:r>
        <w:t xml:space="preserve">8. Każda zapisana strona (kartka) oferty musi być ponumerowana kolejnymi numerami. </w:t>
      </w:r>
    </w:p>
    <w:p w:rsidR="00663AF4" w:rsidRDefault="00663AF4" w:rsidP="00E5367A">
      <w:pPr>
        <w:jc w:val="both"/>
      </w:pPr>
      <w:r>
        <w:t xml:space="preserve">9. Wszystkie zmiany i poprawki dokonane w ofercie muszą być podpisane przez osobę podpisującą ofertę. </w:t>
      </w:r>
    </w:p>
    <w:p w:rsidR="00663AF4" w:rsidRDefault="00663AF4" w:rsidP="00E5367A">
      <w:pPr>
        <w:jc w:val="both"/>
      </w:pPr>
      <w:r>
        <w:lastRenderedPageBreak/>
        <w:t xml:space="preserve">10. Do sporządzenia oferty winny być wykorzystane druki dołączone do niniejszej SIWZ. W przypadku opracowania wymaganego dokumentu przez Wykonawcę muszą być one zgodne z treścią załączonych formularzy. W przypadku złożenia oferty o niezgodnej treści z treścią określoną w SIWZ, oferta zostanie odrzucona. </w:t>
      </w:r>
    </w:p>
    <w:p w:rsidR="00663AF4" w:rsidRDefault="00663AF4" w:rsidP="00E5367A">
      <w:pPr>
        <w:jc w:val="both"/>
      </w:pPr>
      <w:r>
        <w:t>11.</w:t>
      </w:r>
      <w:r w:rsidR="005C5833">
        <w:t xml:space="preserve"> </w:t>
      </w:r>
      <w:r>
        <w:t xml:space="preserve">Zamawiający informuje,  że oferty składane w niniejszym postępowaniu są jawne i podlegają udostępnieniu od chwili ich otwarcia, z wyjątkiem informacji stanowiących tajemnicę przedsiębiorstwa w rozumieniu przepisów o zwalczaniu nieuczciwej konkurencji, jeśli Wykonawca, nie później niż terminie składania ofert, zastrzegł, że nie mogą one być udostępniane oraz wykazał, że zastrzeżone informacje stanowią tajemnicę przedsiębiorstwa. Wykonawca nie może zastrzec informacji, o których mowa w art. 86 ust. 4 ustawy </w:t>
      </w:r>
      <w:proofErr w:type="spellStart"/>
      <w:r>
        <w:t>Pzp</w:t>
      </w:r>
      <w:proofErr w:type="spellEnd"/>
      <w:r>
        <w:t xml:space="preserve">. </w:t>
      </w:r>
    </w:p>
    <w:p w:rsidR="00663AF4" w:rsidRDefault="00663AF4" w:rsidP="00E5367A">
      <w:pPr>
        <w:jc w:val="both"/>
      </w:pPr>
      <w:r>
        <w:rPr>
          <w:rFonts w:ascii="Arial" w:hAnsi="Arial" w:cs="Arial"/>
        </w:rPr>
        <w:t>►</w:t>
      </w:r>
      <w:r>
        <w:t xml:space="preserve"> Przez  tajemnicę przedsiębiorstwa w  rozumieniu art. 11 ust 4 ustawy z dnia 16 kwietnia  1993  r.  o zwalczaniu nieuczciwej konkurencji ( tj. Dz. U. Nr z 2003r. Nr 153,poz.1503 z </w:t>
      </w:r>
      <w:proofErr w:type="spellStart"/>
      <w:r>
        <w:t>późn.zm</w:t>
      </w:r>
      <w:proofErr w:type="spellEnd"/>
      <w: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udostępniane innym uczestnikom postępowania. </w:t>
      </w:r>
    </w:p>
    <w:p w:rsidR="00663AF4" w:rsidRPr="00EA3082" w:rsidRDefault="00663AF4" w:rsidP="00E5367A">
      <w:pPr>
        <w:jc w:val="both"/>
        <w:rPr>
          <w:b/>
        </w:rPr>
      </w:pPr>
      <w:r w:rsidRPr="00EA3082">
        <w:rPr>
          <w:b/>
        </w:rPr>
        <w:t xml:space="preserve">Uwaga! </w:t>
      </w:r>
    </w:p>
    <w:p w:rsidR="00663AF4" w:rsidRPr="00EA3082" w:rsidRDefault="00663AF4" w:rsidP="00E5367A">
      <w:pPr>
        <w:jc w:val="both"/>
        <w:rPr>
          <w:b/>
        </w:rPr>
      </w:pPr>
      <w:r w:rsidRPr="00EA3082">
        <w:rPr>
          <w:b/>
        </w:rPr>
        <w:t xml:space="preserve">Zastrzeżenie informacji, które nie stanowią tajemnicy przedsiębiorstwa w rozumieniu w/w ustawy skutkować będzie ich ujawnieniem. </w:t>
      </w:r>
    </w:p>
    <w:p w:rsidR="00040B48" w:rsidRPr="00EA3082" w:rsidRDefault="00663AF4" w:rsidP="00E5367A">
      <w:pPr>
        <w:jc w:val="both"/>
        <w:rPr>
          <w:b/>
        </w:rPr>
      </w:pPr>
      <w:r w:rsidRPr="00EA3082">
        <w:rPr>
          <w:b/>
        </w:rPr>
        <w:t xml:space="preserve"> Wykonawca w szczególności nie może zastrzec informacji dotyczących ceny, terminu wykonania zamówienia, i warunków płatności zawartych w ofercie.  </w:t>
      </w:r>
    </w:p>
    <w:p w:rsidR="00663AF4" w:rsidRDefault="00663AF4" w:rsidP="00E5367A">
      <w:pPr>
        <w:jc w:val="both"/>
      </w:pPr>
      <w:r>
        <w:t xml:space="preserve"> 11 Zamawiający zaleca aby informacje zastrzeżone jako tajemnica przedsiębiorstwa były przez Wykonawcę złożone w oddzielnej wewnętrznej kopercie z dopiskiem „tajemnica przedsiębiorstwa” </w:t>
      </w:r>
    </w:p>
    <w:p w:rsidR="00663AF4" w:rsidRDefault="00663AF4" w:rsidP="00E5367A">
      <w:pPr>
        <w:jc w:val="both"/>
      </w:pPr>
      <w:r>
        <w:t xml:space="preserve">12. Udostępnienie ofert odbywać się będzie  na poniższych zasadach: </w:t>
      </w:r>
    </w:p>
    <w:p w:rsidR="00663AF4" w:rsidRDefault="00663AF4" w:rsidP="00E5367A">
      <w:pPr>
        <w:jc w:val="both"/>
      </w:pPr>
      <w:r>
        <w:t xml:space="preserve">a) Wykonawca zobowiązany jest złożyć w siedzibie Zamawiającego pisemny wniosek o udostępnienie treści wskazanej oferty, </w:t>
      </w:r>
    </w:p>
    <w:p w:rsidR="00663AF4" w:rsidRDefault="00663AF4" w:rsidP="00E5367A">
      <w:pPr>
        <w:jc w:val="both"/>
      </w:pPr>
      <w:r>
        <w:t xml:space="preserve">b) Zamawiający ustali zakres informacji, z uwzględnieniem złożonego w ofercie zastrzeżenia,  które mogą być udostępnione, </w:t>
      </w:r>
    </w:p>
    <w:p w:rsidR="00663AF4" w:rsidRDefault="00663AF4" w:rsidP="00E5367A">
      <w:pPr>
        <w:jc w:val="both"/>
      </w:pPr>
      <w:r>
        <w:t xml:space="preserve">c) po ustaleniu zakresu informacji Zamawiający ustali miejsce, termin i sposób udostępnienia oferty, o czym powiadomi pisemnie Wykonawcę. </w:t>
      </w:r>
    </w:p>
    <w:p w:rsidR="00663AF4" w:rsidRDefault="00663AF4" w:rsidP="00E5367A">
      <w:pPr>
        <w:jc w:val="both"/>
      </w:pPr>
      <w:r>
        <w:t xml:space="preserve">13. Wykonawcy ponoszą wszelkie koszty związane z przygotowaniem i złożeniem oferty z zastrzeżeniem art. 93 ust. 4 </w:t>
      </w:r>
      <w:proofErr w:type="spellStart"/>
      <w:r>
        <w:t>Pzp</w:t>
      </w:r>
      <w:proofErr w:type="spellEnd"/>
      <w:r>
        <w:t xml:space="preserve">. </w:t>
      </w:r>
    </w:p>
    <w:p w:rsidR="00663AF4" w:rsidRDefault="00663AF4" w:rsidP="00E5367A">
      <w:pPr>
        <w:jc w:val="both"/>
      </w:pPr>
      <w:r>
        <w:t xml:space="preserve">14. Wykonawcy mogą wspólnie ubiegać się o udzielenie zamówienia.  </w:t>
      </w:r>
    </w:p>
    <w:p w:rsidR="00663AF4" w:rsidRDefault="00663AF4" w:rsidP="00E5367A">
      <w:pPr>
        <w:jc w:val="both"/>
      </w:pPr>
      <w:r>
        <w:t xml:space="preserve">15.  Składając oferty wspólne na formularzu oferty i innych dokumentach dołączonych do oferty  w miejscu nazwy  i adresu „Wykonawcy” należy wymienić wszystkich wykonawców ubiegających się wspólnie o zamówienie.  </w:t>
      </w:r>
    </w:p>
    <w:p w:rsidR="00663AF4" w:rsidRDefault="00663AF4" w:rsidP="00E5367A">
      <w:pPr>
        <w:jc w:val="both"/>
      </w:pPr>
      <w:r>
        <w:lastRenderedPageBreak/>
        <w:t xml:space="preserve">XIII.  Miejsce oraz termin składania i otwarcia ofert </w:t>
      </w:r>
    </w:p>
    <w:p w:rsidR="00663AF4" w:rsidRDefault="00663AF4" w:rsidP="00E5367A">
      <w:pPr>
        <w:jc w:val="both"/>
      </w:pPr>
      <w:r>
        <w:t xml:space="preserve">1.  Ofertę należy złożyć w dwóch kopertach w sekretariacie </w:t>
      </w:r>
      <w:r w:rsidR="00D76C3A">
        <w:t xml:space="preserve">Młodzieżowego Ośrodka Wychowawczego  </w:t>
      </w:r>
      <w:r>
        <w:t xml:space="preserve">w </w:t>
      </w:r>
      <w:proofErr w:type="spellStart"/>
      <w:r>
        <w:t>Samostrzelu</w:t>
      </w:r>
      <w:proofErr w:type="spellEnd"/>
      <w:r>
        <w:t xml:space="preserve">, </w:t>
      </w:r>
      <w:r w:rsidR="00D76C3A">
        <w:t xml:space="preserve"> Samostrzel 7</w:t>
      </w:r>
      <w:r>
        <w:t>,</w:t>
      </w:r>
      <w:r w:rsidR="00D76C3A">
        <w:t xml:space="preserve"> </w:t>
      </w:r>
      <w:r w:rsidR="00AE34D7">
        <w:t xml:space="preserve"> </w:t>
      </w:r>
      <w:r>
        <w:t xml:space="preserve">89-110 Sadki  w terminie:  do dnia  </w:t>
      </w:r>
      <w:r w:rsidR="00D76C3A">
        <w:t xml:space="preserve">16 lutego </w:t>
      </w:r>
      <w:r>
        <w:t xml:space="preserve"> 2015r. do  godz. 9.00. </w:t>
      </w:r>
    </w:p>
    <w:p w:rsidR="00663AF4" w:rsidRPr="003C10EF" w:rsidRDefault="00663AF4" w:rsidP="00E5367A">
      <w:pPr>
        <w:jc w:val="both"/>
        <w:rPr>
          <w:b/>
        </w:rPr>
      </w:pPr>
      <w:r>
        <w:t xml:space="preserve">Koperta zewnętrzna musi być zaadresowana na </w:t>
      </w:r>
      <w:r w:rsidR="00D76C3A">
        <w:t xml:space="preserve">Młodzieżowy Ośrodek  Wychowawczy  </w:t>
      </w:r>
      <w:r>
        <w:t xml:space="preserve">w </w:t>
      </w:r>
      <w:proofErr w:type="spellStart"/>
      <w:r>
        <w:t>Samostrzelu</w:t>
      </w:r>
      <w:proofErr w:type="spellEnd"/>
      <w:r>
        <w:t xml:space="preserve">, </w:t>
      </w:r>
      <w:r w:rsidR="00D76C3A">
        <w:t xml:space="preserve"> </w:t>
      </w:r>
      <w:r w:rsidR="00BF51DA">
        <w:t>Samostrzel  7</w:t>
      </w:r>
      <w:r>
        <w:t xml:space="preserve">, </w:t>
      </w:r>
      <w:r w:rsidR="00D76C3A">
        <w:t xml:space="preserve"> </w:t>
      </w:r>
      <w:r>
        <w:t>89-110 Sadki oraz zawierać dopisek „</w:t>
      </w:r>
      <w:r w:rsidRPr="003C10EF">
        <w:rPr>
          <w:b/>
        </w:rPr>
        <w:t>Oferta - Przetarg na dostawę oleju opałowego - nie otwie</w:t>
      </w:r>
      <w:r w:rsidR="00D76C3A" w:rsidRPr="003C10EF">
        <w:rPr>
          <w:b/>
        </w:rPr>
        <w:t>rać przed godziną  9.15  dnia  16.02</w:t>
      </w:r>
      <w:r w:rsidRPr="003C10EF">
        <w:rPr>
          <w:b/>
        </w:rPr>
        <w:t xml:space="preserve">.2015r.”. </w:t>
      </w:r>
    </w:p>
    <w:p w:rsidR="00663AF4" w:rsidRDefault="00D734F4" w:rsidP="00E5367A">
      <w:pPr>
        <w:jc w:val="both"/>
      </w:pPr>
      <w:r>
        <w:t xml:space="preserve">Koperta  wewnętrzna  </w:t>
      </w:r>
      <w:r w:rsidR="00663AF4">
        <w:t xml:space="preserve">musi zawierać nazwę Wykonawcy ubiegającego się o udzielenie zamówienia. </w:t>
      </w:r>
    </w:p>
    <w:p w:rsidR="00663AF4" w:rsidRDefault="00663AF4" w:rsidP="00E5367A">
      <w:pPr>
        <w:jc w:val="both"/>
      </w:pPr>
      <w:r>
        <w:t xml:space="preserve">2. Oferta przesłana listownie będzie uznana za złożoną  w terminie jeżeli  wpłynie  do  siedziby Zamawiającego w czasie oznaczonym w </w:t>
      </w:r>
      <w:proofErr w:type="spellStart"/>
      <w:r>
        <w:t>pkt</w:t>
      </w:r>
      <w:proofErr w:type="spellEnd"/>
      <w:r>
        <w:t xml:space="preserve"> 1. </w:t>
      </w:r>
    </w:p>
    <w:p w:rsidR="00663AF4" w:rsidRDefault="00663AF4" w:rsidP="00E5367A">
      <w:pPr>
        <w:jc w:val="both"/>
      </w:pPr>
      <w:r>
        <w:t xml:space="preserve">3. Oferta złożona po terminie zostanie zwrócona Wykonawcy niezwłocznie. </w:t>
      </w:r>
    </w:p>
    <w:p w:rsidR="00663AF4" w:rsidRDefault="00663AF4" w:rsidP="00E5367A">
      <w:pPr>
        <w:jc w:val="both"/>
      </w:pPr>
      <w:r>
        <w:t xml:space="preserve">4. Konsekwencje złożenia oferty niezgodnie z opisem o którym mowa w </w:t>
      </w:r>
      <w:proofErr w:type="spellStart"/>
      <w:r>
        <w:t>pkt</w:t>
      </w:r>
      <w:proofErr w:type="spellEnd"/>
      <w:r>
        <w:t xml:space="preserve"> 1 ponosi Wykonawca. </w:t>
      </w:r>
    </w:p>
    <w:p w:rsidR="00663AF4" w:rsidRPr="003C10EF" w:rsidRDefault="00663AF4" w:rsidP="00E5367A">
      <w:pPr>
        <w:jc w:val="both"/>
        <w:rPr>
          <w:b/>
        </w:rPr>
      </w:pPr>
      <w:r>
        <w:t xml:space="preserve">5.Otwarcie ofert nastąpi w siedzibie Zamawiającego, tj. w:  </w:t>
      </w:r>
      <w:r w:rsidR="00D76C3A">
        <w:t xml:space="preserve">Młodzieżowym  Ośrodku  Wychowawczym  w </w:t>
      </w:r>
      <w:proofErr w:type="spellStart"/>
      <w:r w:rsidR="00D76C3A">
        <w:t>Samostrzelu</w:t>
      </w:r>
      <w:proofErr w:type="spellEnd"/>
      <w:r w:rsidR="00D76C3A">
        <w:t xml:space="preserve">, Samostrzel 7 , 89-110 Sadki    </w:t>
      </w:r>
      <w:r w:rsidR="00D76C3A" w:rsidRPr="003C10EF">
        <w:rPr>
          <w:b/>
        </w:rPr>
        <w:t>dnia   16  lutego</w:t>
      </w:r>
      <w:r w:rsidRPr="003C10EF">
        <w:rPr>
          <w:b/>
        </w:rPr>
        <w:t xml:space="preserve">  2015 r. o godz. 9.15. </w:t>
      </w:r>
    </w:p>
    <w:p w:rsidR="00663AF4" w:rsidRDefault="00663AF4" w:rsidP="00E5367A">
      <w:pPr>
        <w:jc w:val="both"/>
      </w:pPr>
      <w:r>
        <w:t xml:space="preserve">6.Otwarcie ofert jest jawne: </w:t>
      </w:r>
    </w:p>
    <w:p w:rsidR="00663AF4" w:rsidRDefault="00663AF4" w:rsidP="00E5367A">
      <w:pPr>
        <w:jc w:val="both"/>
      </w:pPr>
      <w:r>
        <w:t xml:space="preserve">a) bezpośrednio przed otwarciem ofert Zamawiający poda kwotę, jaką zamierza przeznaczyć na sfinansowanie zamówienia, </w:t>
      </w:r>
    </w:p>
    <w:p w:rsidR="00663AF4" w:rsidRDefault="00663AF4" w:rsidP="00E5367A">
      <w:pPr>
        <w:jc w:val="both"/>
      </w:pPr>
      <w:r>
        <w:t>b)podc</w:t>
      </w:r>
      <w:r w:rsidR="009B3218">
        <w:t>zas otwarcia podaje się nazwy (</w:t>
      </w:r>
      <w:r>
        <w:t>firmy) oraz adresy Wykonawców, a także informacje dotyczące ceny, terminu wykonania zamówienia i warunków płatności zawartych w ofer</w:t>
      </w:r>
      <w:r w:rsidR="009B3218">
        <w:t>tach.</w:t>
      </w:r>
    </w:p>
    <w:p w:rsidR="00663AF4" w:rsidRPr="00D734F4" w:rsidRDefault="00663AF4" w:rsidP="00E5367A">
      <w:pPr>
        <w:jc w:val="both"/>
      </w:pPr>
      <w:r>
        <w:t xml:space="preserve">7.Wykonawcy mogą uczestniczyć w sesji otwarcia ofert. W przypadku nieobecności Wykonawcy, Zamawiający na pisemny wniosek Wykonawcy  prześle  informację  z sesji  otwarcia ofert.  </w:t>
      </w:r>
    </w:p>
    <w:p w:rsidR="00663AF4" w:rsidRPr="00D734F4" w:rsidRDefault="00663AF4" w:rsidP="00E5367A">
      <w:pPr>
        <w:jc w:val="both"/>
        <w:rPr>
          <w:b/>
        </w:rPr>
      </w:pPr>
      <w:r w:rsidRPr="00D734F4">
        <w:rPr>
          <w:b/>
        </w:rPr>
        <w:t xml:space="preserve">XIV. Modyfikacja i wycofanie oferty </w:t>
      </w:r>
    </w:p>
    <w:p w:rsidR="00663AF4" w:rsidRDefault="00663AF4" w:rsidP="00E5367A">
      <w:pPr>
        <w:jc w:val="both"/>
      </w:pPr>
      <w:r>
        <w:t xml:space="preserve">1. Wykonawca może wprowadzić zmiany, poprawki, modyfikacje i uzupełnienia do złożonej oferty lub wycofać ofertę pod warunkiem, że Zamawiający otrzyma pisemne powiadomienie o wprowadzeniu zmian, poprawek itp. przed terminem składania ofert. </w:t>
      </w:r>
    </w:p>
    <w:p w:rsidR="00663AF4" w:rsidRDefault="00663AF4" w:rsidP="00E5367A">
      <w:pPr>
        <w:jc w:val="both"/>
      </w:pPr>
      <w:r>
        <w:t xml:space="preserve">2. Powiadomienie o wprowadzeniu zmian musi być złożone w  taki  sam  sposób  jak  składana oferta (rozdział XIII SIWZ) z dopiskiem „ zmiana” lub „ wycofanie”. </w:t>
      </w:r>
    </w:p>
    <w:p w:rsidR="00663AF4" w:rsidRDefault="00663AF4" w:rsidP="00E5367A">
      <w:pPr>
        <w:jc w:val="both"/>
      </w:pPr>
      <w:r>
        <w:t xml:space="preserve">3. Ofertę złożoną po terminie lub ofertę wycofaną zwraca się niezwłocznie wykonawcy bez otwierania. </w:t>
      </w:r>
    </w:p>
    <w:p w:rsidR="00663AF4" w:rsidRPr="00D734F4" w:rsidRDefault="00663AF4" w:rsidP="00E5367A">
      <w:pPr>
        <w:jc w:val="both"/>
        <w:rPr>
          <w:b/>
        </w:rPr>
      </w:pPr>
      <w:r w:rsidRPr="00D734F4">
        <w:rPr>
          <w:b/>
        </w:rPr>
        <w:t xml:space="preserve">XV. Opis sposobu obliczania ceny oferty </w:t>
      </w:r>
    </w:p>
    <w:p w:rsidR="00663AF4" w:rsidRDefault="00663AF4" w:rsidP="00E5367A">
      <w:pPr>
        <w:jc w:val="both"/>
      </w:pPr>
      <w:r>
        <w:t xml:space="preserve">Cena powinna być podana : </w:t>
      </w:r>
    </w:p>
    <w:p w:rsidR="00D734F4" w:rsidRDefault="00663AF4" w:rsidP="00E5367A">
      <w:pPr>
        <w:jc w:val="both"/>
      </w:pPr>
      <w:r>
        <w:t xml:space="preserve">-  cyfrowo i słownie w złotych polskich  </w:t>
      </w:r>
    </w:p>
    <w:p w:rsidR="00663AF4" w:rsidRDefault="00663AF4" w:rsidP="00E5367A">
      <w:pPr>
        <w:jc w:val="both"/>
      </w:pPr>
      <w:r>
        <w:t xml:space="preserve">-  zgodnie z załączonym  formularzem  oferty - załącznik nr 4  </w:t>
      </w:r>
    </w:p>
    <w:p w:rsidR="00663AF4" w:rsidRDefault="00663AF4" w:rsidP="00E5367A">
      <w:pPr>
        <w:jc w:val="both"/>
      </w:pPr>
      <w:r>
        <w:lastRenderedPageBreak/>
        <w:t xml:space="preserve">-  wykonawca określi cenę na całość zamówienia. </w:t>
      </w:r>
    </w:p>
    <w:p w:rsidR="00663AF4" w:rsidRDefault="00663AF4" w:rsidP="00E5367A">
      <w:pPr>
        <w:jc w:val="both"/>
      </w:pPr>
      <w:r>
        <w:t xml:space="preserve">- wykonawca w cenę wlicza wszystkie koszty związane z zakupem i transportem oleju. </w:t>
      </w:r>
    </w:p>
    <w:p w:rsidR="00663AF4" w:rsidRDefault="00663AF4" w:rsidP="00E5367A">
      <w:pPr>
        <w:jc w:val="both"/>
      </w:pPr>
      <w:r>
        <w:t xml:space="preserve">-  wartość pakietu ogółem z podatkiem VAT stanowi cenę oferty. </w:t>
      </w:r>
    </w:p>
    <w:p w:rsidR="00663AF4" w:rsidRDefault="00663AF4" w:rsidP="00E5367A">
      <w:pPr>
        <w:jc w:val="both"/>
      </w:pPr>
      <w:r>
        <w:t xml:space="preserve">- cenę brutto </w:t>
      </w:r>
      <w:r w:rsidR="003A7545">
        <w:t>7</w:t>
      </w:r>
      <w:r w:rsidRPr="003A7545">
        <w:t>0 000 litrów</w:t>
      </w:r>
      <w:r>
        <w:t xml:space="preserve"> oleju opałowego należy obliczyć w następujący sposób: </w:t>
      </w:r>
    </w:p>
    <w:p w:rsidR="00663AF4" w:rsidRPr="00AF056B" w:rsidRDefault="00663AF4" w:rsidP="00E5367A">
      <w:pPr>
        <w:jc w:val="both"/>
        <w:rPr>
          <w:b/>
        </w:rPr>
      </w:pPr>
      <w:r w:rsidRPr="00AF056B">
        <w:rPr>
          <w:b/>
        </w:rPr>
        <w:t xml:space="preserve">cena  jednostkowa netto producenta za 1litr </w:t>
      </w:r>
      <w:r w:rsidR="00B27227">
        <w:rPr>
          <w:b/>
        </w:rPr>
        <w:t xml:space="preserve"> (zaokrąglona do dwóch miejsc po przecinku ) </w:t>
      </w:r>
      <w:r w:rsidRPr="00AF056B">
        <w:rPr>
          <w:b/>
        </w:rPr>
        <w:t xml:space="preserve">± marża  lub upust Wykonawcy netto za 1 litr  x  ilość </w:t>
      </w:r>
      <w:r w:rsidR="00B27227">
        <w:rPr>
          <w:b/>
        </w:rPr>
        <w:t xml:space="preserve">  </w:t>
      </w:r>
      <w:r w:rsidRPr="00AF056B">
        <w:rPr>
          <w:b/>
        </w:rPr>
        <w:t xml:space="preserve">zamawianego oleju opałowego = wartość netto  </w:t>
      </w:r>
    </w:p>
    <w:p w:rsidR="00663AF4" w:rsidRPr="00AF056B" w:rsidRDefault="00663AF4" w:rsidP="00E5367A">
      <w:pPr>
        <w:jc w:val="both"/>
        <w:rPr>
          <w:b/>
        </w:rPr>
      </w:pPr>
      <w:r w:rsidRPr="00AF056B">
        <w:rPr>
          <w:b/>
        </w:rPr>
        <w:t xml:space="preserve">wartość netto  + podatek </w:t>
      </w:r>
      <w:proofErr w:type="spellStart"/>
      <w:r w:rsidRPr="00AF056B">
        <w:rPr>
          <w:b/>
        </w:rPr>
        <w:t>Vat</w:t>
      </w:r>
      <w:proofErr w:type="spellEnd"/>
      <w:r w:rsidRPr="00AF056B">
        <w:rPr>
          <w:b/>
        </w:rPr>
        <w:t xml:space="preserve"> = wartość brutto oferty </w:t>
      </w:r>
    </w:p>
    <w:p w:rsidR="00663AF4" w:rsidRDefault="00663AF4" w:rsidP="00E5367A">
      <w:pPr>
        <w:jc w:val="both"/>
      </w:pPr>
      <w:r>
        <w:t xml:space="preserve">Cenę jednostkową netto producenta należy podać na podstawie ceny obowiązującej w dniu </w:t>
      </w:r>
      <w:r w:rsidR="00B27227" w:rsidRPr="00B27227">
        <w:rPr>
          <w:b/>
        </w:rPr>
        <w:t>0</w:t>
      </w:r>
      <w:r w:rsidRPr="00B27227">
        <w:rPr>
          <w:b/>
        </w:rPr>
        <w:t>6.0</w:t>
      </w:r>
      <w:r w:rsidR="00B27227" w:rsidRPr="00B27227">
        <w:rPr>
          <w:b/>
        </w:rPr>
        <w:t>2.2015</w:t>
      </w:r>
      <w:r w:rsidRPr="00B27227">
        <w:rPr>
          <w:b/>
        </w:rPr>
        <w:t>r</w:t>
      </w:r>
      <w:r>
        <w:t xml:space="preserve">. podanej na stronie internetowej producenta oleju opałowego. </w:t>
      </w:r>
    </w:p>
    <w:p w:rsidR="00663AF4" w:rsidRPr="00AF056B" w:rsidRDefault="00663AF4" w:rsidP="00E5367A">
      <w:pPr>
        <w:jc w:val="both"/>
        <w:rPr>
          <w:b/>
        </w:rPr>
      </w:pPr>
      <w:r w:rsidRPr="00AF056B">
        <w:rPr>
          <w:b/>
        </w:rPr>
        <w:t xml:space="preserve">Marża lub upust podane w ofercie pozostaną bez zmian przez cały okres obowiązywania umowy. </w:t>
      </w:r>
      <w:r w:rsidR="00B27227">
        <w:rPr>
          <w:b/>
        </w:rPr>
        <w:t xml:space="preserve"> </w:t>
      </w:r>
    </w:p>
    <w:p w:rsidR="00663AF4" w:rsidRDefault="00663AF4" w:rsidP="00E5367A">
      <w:pPr>
        <w:jc w:val="both"/>
      </w:pPr>
      <w:r>
        <w:t xml:space="preserve">- W przypadku zmiany ceny oleju  u producenta cena za dostawę oleju wzrasta lub maleje o wartość podwyżki lub obniżki podanej przez producenta. Zmiana ceny następuje  na podstawie informacji  o cenach paliwa obowiązujących w dniu dostawy.  </w:t>
      </w:r>
    </w:p>
    <w:p w:rsidR="00663AF4" w:rsidRDefault="00663AF4" w:rsidP="00E5367A">
      <w:pPr>
        <w:jc w:val="both"/>
      </w:pPr>
      <w:r>
        <w:t xml:space="preserve">-  Zamawiający poprawi omyłki pisarskie, omyłki rachunkowe w obliczeniu ceny oraz inne omyłki polegające na niezgodności oferty ze SIWZ, zgodnie z art. 87 </w:t>
      </w:r>
      <w:proofErr w:type="spellStart"/>
      <w:r>
        <w:t>pkt</w:t>
      </w:r>
      <w:proofErr w:type="spellEnd"/>
      <w:r>
        <w:t xml:space="preserve"> 2, ustawy Prawo Zamówień Publicznych. </w:t>
      </w:r>
    </w:p>
    <w:p w:rsidR="00663AF4" w:rsidRDefault="00663AF4" w:rsidP="00E5367A">
      <w:pPr>
        <w:jc w:val="both"/>
      </w:pPr>
      <w:r>
        <w:t xml:space="preserve">-  Zamawiający o dokonanych poprawkach, niezwłocznie zawiadomi, wykonawcę, którego oferta  została poprawiona. </w:t>
      </w:r>
    </w:p>
    <w:p w:rsidR="00663AF4" w:rsidRPr="00397BBE" w:rsidRDefault="00663AF4" w:rsidP="00E5367A">
      <w:pPr>
        <w:jc w:val="both"/>
        <w:rPr>
          <w:b/>
        </w:rPr>
      </w:pPr>
      <w:r w:rsidRPr="00397BBE">
        <w:rPr>
          <w:b/>
        </w:rPr>
        <w:t xml:space="preserve">XVI. Informacje dotyczące walut obcych </w:t>
      </w:r>
    </w:p>
    <w:p w:rsidR="00663AF4" w:rsidRDefault="00663AF4" w:rsidP="00E5367A">
      <w:pPr>
        <w:jc w:val="both"/>
      </w:pPr>
      <w:r>
        <w:t xml:space="preserve">Zamawiający nie dopuszcza podania ceny ofertowej lub jej elementów w walutach obcych.  Cena winna być podana w polskich jednostkach pieniężnych. </w:t>
      </w:r>
    </w:p>
    <w:p w:rsidR="005C5833" w:rsidRDefault="00663AF4" w:rsidP="00E5367A">
      <w:pPr>
        <w:jc w:val="both"/>
        <w:rPr>
          <w:b/>
        </w:rPr>
      </w:pPr>
      <w:r w:rsidRPr="00397BBE">
        <w:rPr>
          <w:b/>
        </w:rPr>
        <w:t xml:space="preserve">XVII. Opis kryteriów  i sposób oceny  ofert </w:t>
      </w:r>
    </w:p>
    <w:p w:rsidR="00663AF4" w:rsidRPr="00397BBE" w:rsidRDefault="00663AF4" w:rsidP="00E5367A">
      <w:pPr>
        <w:jc w:val="both"/>
        <w:rPr>
          <w:b/>
        </w:rPr>
      </w:pPr>
      <w:r w:rsidRPr="00397BBE">
        <w:rPr>
          <w:b/>
        </w:rPr>
        <w:t xml:space="preserve">Kryteria oceny ofert. </w:t>
      </w:r>
    </w:p>
    <w:p w:rsidR="00663AF4" w:rsidRDefault="00663AF4" w:rsidP="00E5367A">
      <w:pPr>
        <w:jc w:val="both"/>
      </w:pPr>
      <w:r>
        <w:t xml:space="preserve">Przy ocenie ofert za kryterium przyjmuje się najniższą cenę brutto. Waga kryterium: 100% </w:t>
      </w:r>
    </w:p>
    <w:p w:rsidR="00663AF4" w:rsidRPr="00397BBE" w:rsidRDefault="00663AF4" w:rsidP="00E5367A">
      <w:pPr>
        <w:jc w:val="both"/>
        <w:rPr>
          <w:b/>
        </w:rPr>
      </w:pPr>
      <w:r w:rsidRPr="00397BBE">
        <w:rPr>
          <w:b/>
        </w:rPr>
        <w:t xml:space="preserve">Opis sposobu oceny ofert. </w:t>
      </w:r>
    </w:p>
    <w:p w:rsidR="00663AF4" w:rsidRDefault="00663AF4" w:rsidP="00E5367A">
      <w:pPr>
        <w:jc w:val="both"/>
      </w:pPr>
      <w:r>
        <w:t xml:space="preserve">1)Zastosowany wzór do obliczenia punktowego  </w:t>
      </w:r>
    </w:p>
    <w:p w:rsidR="00663AF4" w:rsidRDefault="00663AF4" w:rsidP="00E5367A">
      <w:pPr>
        <w:jc w:val="both"/>
      </w:pPr>
      <w:r>
        <w:t>Liczba punktów =</w:t>
      </w:r>
      <w:proofErr w:type="spellStart"/>
      <w:r>
        <w:t>Nc</w:t>
      </w:r>
      <w:proofErr w:type="spellEnd"/>
      <w:r>
        <w:t>/</w:t>
      </w:r>
      <w:proofErr w:type="spellStart"/>
      <w:r>
        <w:t>Cb</w:t>
      </w:r>
      <w:proofErr w:type="spellEnd"/>
      <w:r>
        <w:t xml:space="preserve"> x 100 punktów</w:t>
      </w:r>
      <w:r w:rsidR="00397BBE">
        <w:t xml:space="preserve"> </w:t>
      </w:r>
    </w:p>
    <w:p w:rsidR="00663AF4" w:rsidRDefault="00663AF4" w:rsidP="00E5367A">
      <w:pPr>
        <w:jc w:val="both"/>
      </w:pPr>
      <w:r>
        <w:t xml:space="preserve">gdzie: </w:t>
      </w:r>
    </w:p>
    <w:p w:rsidR="00663AF4" w:rsidRDefault="00663AF4" w:rsidP="00E5367A">
      <w:pPr>
        <w:jc w:val="both"/>
      </w:pPr>
      <w:proofErr w:type="spellStart"/>
      <w:r>
        <w:t>Nc</w:t>
      </w:r>
      <w:proofErr w:type="spellEnd"/>
      <w:r>
        <w:t xml:space="preserve"> – Najniższa oferowana cena spośród badanych ofert (cena brutto w zł) </w:t>
      </w:r>
    </w:p>
    <w:p w:rsidR="00663AF4" w:rsidRDefault="00663AF4" w:rsidP="00E5367A">
      <w:pPr>
        <w:jc w:val="both"/>
      </w:pPr>
      <w:proofErr w:type="spellStart"/>
      <w:r>
        <w:t>Cb</w:t>
      </w:r>
      <w:proofErr w:type="spellEnd"/>
      <w:r>
        <w:t xml:space="preserve"> – Cena oferty badanej (cena brutto w zł) </w:t>
      </w:r>
    </w:p>
    <w:p w:rsidR="00663AF4" w:rsidRDefault="00663AF4" w:rsidP="00E5367A">
      <w:pPr>
        <w:jc w:val="both"/>
      </w:pPr>
      <w:r>
        <w:lastRenderedPageBreak/>
        <w:t xml:space="preserve">2) Zamawiający ustali liczbę punktów z dokładnością do dwóch miejsc po przecinku (wyliczoną wg powyższego wzoru liczbę punktów Zamawiający zaokrągli do pełnych setnych części punktu, przy czym końcówki poniżej 0,005 punktu pominie, a końcówki 0,005 punktu i wyższe zaokrągli do 0,01 punktu). </w:t>
      </w:r>
    </w:p>
    <w:p w:rsidR="00663AF4" w:rsidRDefault="00663AF4" w:rsidP="00E5367A">
      <w:pPr>
        <w:jc w:val="both"/>
      </w:pPr>
      <w:r>
        <w:t xml:space="preserve">3) Realizacja zamówienia zostanie powierzona Wykonawcy, którego oferta zostanie uznana za najkorzystniejszą tzn. uzyska najwyższą ilość punktów. Pozostałe oferty zostaną sklasyfikowane zgodnie z ilością uzyskanych punktów. </w:t>
      </w:r>
    </w:p>
    <w:p w:rsidR="00663AF4" w:rsidRDefault="00663AF4" w:rsidP="00E5367A">
      <w:pPr>
        <w:jc w:val="both"/>
      </w:pPr>
      <w:r>
        <w:t xml:space="preserve">4) Jeżeli w wyniku oceny złożonych ofert okaże się, że nie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niż zaoferowane w złożonych ofertach. </w:t>
      </w:r>
    </w:p>
    <w:p w:rsidR="00663AF4" w:rsidRDefault="00663AF4" w:rsidP="00E5367A">
      <w:pPr>
        <w:jc w:val="both"/>
      </w:pPr>
      <w:r>
        <w:t xml:space="preserve">Nie złożenie w terminie nowej oferty spowoduje odrzucenie pierwotnej oferty z postępowania o zamówienie publiczne na dostawę oleju opałowego. </w:t>
      </w:r>
    </w:p>
    <w:p w:rsidR="00663AF4" w:rsidRPr="00397BBE" w:rsidRDefault="00663AF4" w:rsidP="00E5367A">
      <w:pPr>
        <w:jc w:val="both"/>
        <w:rPr>
          <w:b/>
        </w:rPr>
      </w:pPr>
      <w:r w:rsidRPr="00397BBE">
        <w:rPr>
          <w:b/>
        </w:rPr>
        <w:t xml:space="preserve">Wyjaśnienia treści ofert i poprawianie omyłek </w:t>
      </w:r>
    </w:p>
    <w:p w:rsidR="00663AF4" w:rsidRDefault="00663AF4" w:rsidP="00E5367A">
      <w:pPr>
        <w:jc w:val="both"/>
      </w:pPr>
      <w:r>
        <w:t xml:space="preserve">1)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zastrzeżeniem treści punktu 2). </w:t>
      </w:r>
    </w:p>
    <w:p w:rsidR="00663AF4" w:rsidRDefault="00663AF4" w:rsidP="00E5367A">
      <w:pPr>
        <w:jc w:val="both"/>
      </w:pPr>
      <w:r>
        <w:t xml:space="preserve">2) Zamawiający poprawi w ofercie: </w:t>
      </w:r>
    </w:p>
    <w:p w:rsidR="00663AF4" w:rsidRDefault="00663AF4" w:rsidP="00E5367A">
      <w:pPr>
        <w:jc w:val="both"/>
      </w:pPr>
      <w:r>
        <w:t xml:space="preserve">a) oczywiste omyłki pisarskie,  </w:t>
      </w:r>
    </w:p>
    <w:p w:rsidR="00663AF4" w:rsidRDefault="00663AF4" w:rsidP="00E5367A">
      <w:pPr>
        <w:jc w:val="both"/>
      </w:pPr>
      <w:r>
        <w:t xml:space="preserve">b) oczywiste omyłki rachunkowe, z uwzględnieniem konsekwencji rachunkowych dokonanych poprawek, </w:t>
      </w:r>
    </w:p>
    <w:p w:rsidR="00663AF4" w:rsidRDefault="00663AF4" w:rsidP="00E5367A">
      <w:pPr>
        <w:jc w:val="both"/>
      </w:pPr>
      <w:r>
        <w:t xml:space="preserve">c) inne omyłki polegające na niezgodności oferty z niniejszą SIWZ, niepowodujące istotnych zmian w treści oferty, </w:t>
      </w:r>
    </w:p>
    <w:p w:rsidR="00663AF4" w:rsidRDefault="00663AF4" w:rsidP="00E5367A">
      <w:pPr>
        <w:jc w:val="both"/>
      </w:pPr>
      <w:r>
        <w:t xml:space="preserve">- niezwłocznie zawiadamiając o tym Wykonawcę, którego oferta została poprawiona. </w:t>
      </w:r>
    </w:p>
    <w:p w:rsidR="00663AF4" w:rsidRDefault="00663AF4" w:rsidP="00E5367A">
      <w:pPr>
        <w:jc w:val="both"/>
      </w:pPr>
      <w:r>
        <w:t>3)</w:t>
      </w:r>
      <w:r w:rsidR="00BB1DB1">
        <w:t xml:space="preserve"> </w:t>
      </w:r>
      <w:r>
        <w:t xml:space="preserve">Zamawiający po dokonaniu, zgodnie z art. 87 ust. 2 </w:t>
      </w:r>
      <w:proofErr w:type="spellStart"/>
      <w:r>
        <w:t>pkt</w:t>
      </w:r>
      <w:proofErr w:type="spellEnd"/>
      <w:r>
        <w:t xml:space="preserve"> 3 ustawy, poprawki omyłki w ofercie i zawiadomieniu o tym Wykonawcy, który ją złożył, oczekuje 3 dni na wyrażenie przez Wykonawcę zgody na poprawienie tej omyłki. Brak odpowiedzi od Wykonawcy w wyznaczonym terminie zawierającej informację o wyrażeniu zgody lub też o jej nie wyrażeniu potraktowany zostanie jako jej brak, co skutkować będzie odrzuceniem oferty na mocy art. 89 ust. 1 </w:t>
      </w:r>
      <w:proofErr w:type="spellStart"/>
      <w:r>
        <w:t>pkt</w:t>
      </w:r>
      <w:proofErr w:type="spellEnd"/>
      <w:r>
        <w:t xml:space="preserve"> 7 ustawy. </w:t>
      </w:r>
    </w:p>
    <w:p w:rsidR="00663AF4" w:rsidRDefault="00663AF4" w:rsidP="00E5367A">
      <w:pPr>
        <w:jc w:val="both"/>
      </w:pPr>
      <w:r>
        <w:t>4)</w:t>
      </w:r>
      <w:r w:rsidR="00BB1DB1">
        <w:t xml:space="preserve"> </w:t>
      </w:r>
      <w:r>
        <w:t xml:space="preserve">Jeżeli cena oferty wydaje się rażąco niska w stosunku do wartości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p>
    <w:p w:rsidR="00663AF4" w:rsidRDefault="00663AF4" w:rsidP="00E5367A">
      <w:pPr>
        <w:jc w:val="both"/>
      </w:pPr>
      <w:r>
        <w:lastRenderedPageBreak/>
        <w:t xml:space="preserve">5) Obowiązek wykazania, że oferta nie zawiera rażąco niskiej ceny, spoczywa na wykonawcy. </w:t>
      </w:r>
    </w:p>
    <w:p w:rsidR="00663AF4" w:rsidRPr="00EA3B4C" w:rsidRDefault="00663AF4" w:rsidP="00E5367A">
      <w:pPr>
        <w:jc w:val="both"/>
        <w:rPr>
          <w:b/>
        </w:rPr>
      </w:pPr>
      <w:r w:rsidRPr="00EA3B4C">
        <w:rPr>
          <w:b/>
        </w:rPr>
        <w:t xml:space="preserve">XVIII. Informacja o formalnościach, jakie powinny zostać dopełnione po wyborze oferty w celu zawarcia umowy </w:t>
      </w:r>
    </w:p>
    <w:p w:rsidR="00663AF4" w:rsidRDefault="00663AF4" w:rsidP="00E5367A">
      <w:pPr>
        <w:jc w:val="both"/>
      </w:pPr>
      <w:r>
        <w:t xml:space="preserve">1.Zamawiający powiadomi na piśmie wszystkich Wykonawców, którzy złożyli oferty, o: </w:t>
      </w:r>
    </w:p>
    <w:p w:rsidR="00663AF4" w:rsidRDefault="00663AF4" w:rsidP="00E5367A">
      <w:pPr>
        <w:jc w:val="both"/>
      </w:pPr>
      <w:r>
        <w:t xml:space="preserve">- </w:t>
      </w:r>
      <w:r w:rsidR="000F05CB">
        <w:t xml:space="preserve"> </w:t>
      </w:r>
      <w: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663AF4" w:rsidRDefault="00663AF4" w:rsidP="00E5367A">
      <w:pPr>
        <w:jc w:val="both"/>
      </w:pPr>
      <w:r>
        <w:t xml:space="preserve">- </w:t>
      </w:r>
      <w:r w:rsidR="000F05CB">
        <w:t xml:space="preserve">  </w:t>
      </w:r>
      <w:r>
        <w:t xml:space="preserve">wykonawcach, których oferty zostały odrzucone, podając uzasadnienie faktyczne i prawne, </w:t>
      </w:r>
    </w:p>
    <w:p w:rsidR="00663AF4" w:rsidRDefault="00663AF4" w:rsidP="00E5367A">
      <w:pPr>
        <w:jc w:val="both"/>
      </w:pPr>
      <w:r>
        <w:t xml:space="preserve">-  wykonawcach, którzy zostali wykluczeni z postępowania o udzielenie zamówienia, podając uzasadnienie faktyczne i prawne. </w:t>
      </w:r>
    </w:p>
    <w:p w:rsidR="00663AF4" w:rsidRDefault="00663AF4" w:rsidP="00E5367A">
      <w:pPr>
        <w:jc w:val="both"/>
      </w:pPr>
      <w:r>
        <w:t xml:space="preserve">-  terminie, określonym zgodnie z art. 94 ust. 1 lub 2 </w:t>
      </w:r>
      <w:proofErr w:type="spellStart"/>
      <w:r>
        <w:t>Pzp</w:t>
      </w:r>
      <w:proofErr w:type="spellEnd"/>
      <w:r>
        <w:t xml:space="preserve">, po którego upływie umowa w sprawie zamówienia publicznego może być zawarta. </w:t>
      </w:r>
    </w:p>
    <w:p w:rsidR="00663AF4" w:rsidRDefault="00663AF4" w:rsidP="00E5367A">
      <w:pPr>
        <w:jc w:val="both"/>
      </w:pPr>
      <w:r>
        <w:t xml:space="preserve">a) Zgodnie z art. 94 </w:t>
      </w:r>
      <w:proofErr w:type="spellStart"/>
      <w:r>
        <w:t>Pzp</w:t>
      </w:r>
      <w:proofErr w:type="spellEnd"/>
      <w:r>
        <w:t xml:space="preserve"> zamawiający zawiera umowę w sprawie zamówienia publicznego w terminie nie krótszym niż 5 dni od dnia przekazania zawiadomienia o wyborze oferty, jeżeli zawiadomienie to zostało przesłane w sposób określony w art. 27 ust. 2 </w:t>
      </w:r>
      <w:proofErr w:type="spellStart"/>
      <w:r>
        <w:t>Pzp</w:t>
      </w:r>
      <w:proofErr w:type="spellEnd"/>
      <w:r>
        <w:t xml:space="preserve">, nie później niż przed upływem terminu związania ofertą. </w:t>
      </w:r>
    </w:p>
    <w:p w:rsidR="00663AF4" w:rsidRDefault="00663AF4" w:rsidP="00E5367A">
      <w:pPr>
        <w:jc w:val="both"/>
      </w:pPr>
      <w:r>
        <w:t xml:space="preserve">b) Umowa w sprawie zamówienia publicznego może zostać zawarta po upływie terminu związania ofertą, jeżeli zamawiający przekazał wykonawcom informację o wyborze oferty przed upływem terminu związania ofertą, a wykonawca wyraził zgodę na zawarcie umowy na warunkach określonych w złożonej ofercie. </w:t>
      </w:r>
    </w:p>
    <w:p w:rsidR="00663AF4" w:rsidRDefault="00663AF4" w:rsidP="00E5367A">
      <w:pPr>
        <w:jc w:val="both"/>
      </w:pPr>
      <w:r>
        <w:t xml:space="preserve">c) w przypadku  gdy  Wykonawca, którego oferta została wybrana jako najkorzystniejsza, uchylać się będzie od zawarcia umowy, Zamawiający może wybrać  ofertę   najkorzystniejszą    spośród   15 pozostałych ofert , bez  przeprowadzenia ich ponownej oceny, chyba że zachodzić będą  przesłanki o których mowa w art.93 ust.1 ustawy Prawo zamówień publicznych.  </w:t>
      </w:r>
    </w:p>
    <w:p w:rsidR="00663AF4" w:rsidRPr="00794E3B" w:rsidRDefault="00663AF4" w:rsidP="00E5367A">
      <w:pPr>
        <w:jc w:val="both"/>
        <w:rPr>
          <w:b/>
        </w:rPr>
      </w:pPr>
      <w:r w:rsidRPr="00794E3B">
        <w:rPr>
          <w:b/>
        </w:rPr>
        <w:t xml:space="preserve">XIX. Wymagania dotyczące zabezpieczenia należytego wykonania umowy. </w:t>
      </w:r>
    </w:p>
    <w:p w:rsidR="00663AF4" w:rsidRDefault="00663AF4" w:rsidP="00E5367A">
      <w:pPr>
        <w:jc w:val="both"/>
      </w:pPr>
      <w:r>
        <w:t xml:space="preserve">Zamawiający nie wymaga  wniesienia zabezpieczenia należytego wykonania umowy. </w:t>
      </w:r>
    </w:p>
    <w:p w:rsidR="00663AF4" w:rsidRPr="00794E3B" w:rsidRDefault="00663AF4" w:rsidP="00E5367A">
      <w:pPr>
        <w:jc w:val="both"/>
        <w:rPr>
          <w:b/>
        </w:rPr>
      </w:pPr>
      <w:r w:rsidRPr="00794E3B">
        <w:rPr>
          <w:b/>
        </w:rPr>
        <w:t xml:space="preserve">XX. Istotne dla stron postanowienia, które zostaną wprowadzone do treści zawieranej umowy  </w:t>
      </w:r>
    </w:p>
    <w:p w:rsidR="00663AF4" w:rsidRDefault="00663AF4" w:rsidP="00E5367A">
      <w:pPr>
        <w:jc w:val="both"/>
      </w:pPr>
      <w:r>
        <w:t xml:space="preserve">1. Istotne dla stron postępowania warunki określone  zostały  we  wzorze  umowy,  stanowiącym Załącznik Nr 5  do niniejszej  SIWZ. </w:t>
      </w:r>
    </w:p>
    <w:p w:rsidR="00663AF4" w:rsidRDefault="00663AF4" w:rsidP="00E5367A">
      <w:pPr>
        <w:jc w:val="both"/>
      </w:pPr>
      <w:r>
        <w:t xml:space="preserve">2. Zamawiający dopuszcza możliwość wprowadzania zmian w umowie w stosunku do treści oferty  w zakresie: </w:t>
      </w:r>
    </w:p>
    <w:p w:rsidR="00663AF4" w:rsidRDefault="00663AF4" w:rsidP="00E5367A">
      <w:pPr>
        <w:jc w:val="both"/>
      </w:pPr>
      <w:r>
        <w:t xml:space="preserve">a) zmiany terminu wykonania zamówienia, </w:t>
      </w:r>
    </w:p>
    <w:p w:rsidR="00663AF4" w:rsidRDefault="00663AF4" w:rsidP="00E5367A">
      <w:pPr>
        <w:jc w:val="both"/>
      </w:pPr>
      <w:r>
        <w:t xml:space="preserve">b) ustawowej zmiany stawki podatku VAT, </w:t>
      </w:r>
    </w:p>
    <w:p w:rsidR="00663AF4" w:rsidRDefault="00663AF4" w:rsidP="00E5367A">
      <w:pPr>
        <w:jc w:val="both"/>
      </w:pPr>
      <w:r>
        <w:lastRenderedPageBreak/>
        <w:t xml:space="preserve">c) zmiana podatku akcyzowego, </w:t>
      </w:r>
    </w:p>
    <w:p w:rsidR="00663AF4" w:rsidRDefault="00663AF4" w:rsidP="00E5367A">
      <w:pPr>
        <w:jc w:val="both"/>
      </w:pPr>
      <w:r>
        <w:t xml:space="preserve">d) wystąpienie oczywistych omyłek pisarskich i rachunkowych w treści umowy. </w:t>
      </w:r>
    </w:p>
    <w:p w:rsidR="00663AF4" w:rsidRPr="00794E3B" w:rsidRDefault="00D8430C" w:rsidP="00E5367A">
      <w:pPr>
        <w:jc w:val="both"/>
        <w:rPr>
          <w:b/>
        </w:rPr>
      </w:pPr>
      <w:r>
        <w:rPr>
          <w:b/>
        </w:rPr>
        <w:t xml:space="preserve">XXI. Środki </w:t>
      </w:r>
      <w:r w:rsidR="00663AF4" w:rsidRPr="00794E3B">
        <w:rPr>
          <w:b/>
        </w:rPr>
        <w:t xml:space="preserve">ochrony prawnej  </w:t>
      </w:r>
    </w:p>
    <w:p w:rsidR="00663AF4" w:rsidRDefault="00663AF4" w:rsidP="00E5367A">
      <w:pPr>
        <w:jc w:val="both"/>
      </w:pPr>
      <w:r>
        <w:t xml:space="preserve">Wykonawcom,  którym ich interes prawny  w uzyskaniu danego zamówienia doznał  lub może doznać uszczerbku  w wyniku naruszenia przez zamawiającego przepisów ustawy Prawo zamówień publicznych przysługują  środki ochrony prawnej, określone w dziale VI </w:t>
      </w:r>
      <w:proofErr w:type="spellStart"/>
      <w:r>
        <w:t>Pzp</w:t>
      </w:r>
      <w:proofErr w:type="spellEnd"/>
      <w:r>
        <w:t xml:space="preserve">. </w:t>
      </w:r>
    </w:p>
    <w:p w:rsidR="00663AF4" w:rsidRPr="00FE0395" w:rsidRDefault="00663AF4" w:rsidP="00E5367A">
      <w:pPr>
        <w:jc w:val="both"/>
        <w:rPr>
          <w:b/>
        </w:rPr>
      </w:pPr>
      <w:r w:rsidRPr="00FE0395">
        <w:rPr>
          <w:b/>
        </w:rPr>
        <w:t xml:space="preserve">Załączniki do SIWZ: </w:t>
      </w:r>
    </w:p>
    <w:p w:rsidR="00663AF4" w:rsidRDefault="00663AF4" w:rsidP="00E5367A">
      <w:pPr>
        <w:jc w:val="both"/>
      </w:pPr>
      <w:r>
        <w:t xml:space="preserve">Załącznik nr 1 - Oświadczenie (art. 22 ustawy </w:t>
      </w:r>
      <w:proofErr w:type="spellStart"/>
      <w:r>
        <w:t>Pzp</w:t>
      </w:r>
      <w:proofErr w:type="spellEnd"/>
      <w:r>
        <w:t xml:space="preserve">) </w:t>
      </w:r>
    </w:p>
    <w:p w:rsidR="00663AF4" w:rsidRDefault="00663AF4" w:rsidP="00E5367A">
      <w:pPr>
        <w:jc w:val="both"/>
      </w:pPr>
      <w:r>
        <w:t xml:space="preserve">Załącznik nr 2 - Oświadczenie (art. 24 ustawy </w:t>
      </w:r>
      <w:proofErr w:type="spellStart"/>
      <w:r>
        <w:t>Pzp</w:t>
      </w:r>
      <w:proofErr w:type="spellEnd"/>
      <w:r>
        <w:t xml:space="preserve">) </w:t>
      </w:r>
    </w:p>
    <w:p w:rsidR="00663AF4" w:rsidRDefault="00663AF4" w:rsidP="00E5367A">
      <w:pPr>
        <w:jc w:val="both"/>
      </w:pPr>
      <w:r>
        <w:t xml:space="preserve">Załącznik nr 3 - Lista podmiotów należących do tej samej grupy kapitałowej </w:t>
      </w:r>
    </w:p>
    <w:p w:rsidR="00663AF4" w:rsidRDefault="00663AF4" w:rsidP="00E5367A">
      <w:pPr>
        <w:jc w:val="both"/>
      </w:pPr>
      <w:r>
        <w:t xml:space="preserve">Załącznik nr 4 - Formularz oferty </w:t>
      </w:r>
    </w:p>
    <w:p w:rsidR="009A795A" w:rsidRPr="00663AF4" w:rsidRDefault="00663AF4" w:rsidP="00E5367A">
      <w:pPr>
        <w:jc w:val="both"/>
      </w:pPr>
      <w:r>
        <w:t>Załącznik nr 5 - Wzór umowy</w:t>
      </w:r>
    </w:p>
    <w:sectPr w:rsidR="009A795A" w:rsidRPr="00663AF4" w:rsidSect="009A795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D0" w:rsidRDefault="005826D0" w:rsidP="00A1477D">
      <w:pPr>
        <w:spacing w:after="0" w:line="240" w:lineRule="auto"/>
      </w:pPr>
      <w:r>
        <w:separator/>
      </w:r>
    </w:p>
  </w:endnote>
  <w:endnote w:type="continuationSeparator" w:id="0">
    <w:p w:rsidR="005826D0" w:rsidRDefault="005826D0" w:rsidP="00A14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4751"/>
      <w:docPartObj>
        <w:docPartGallery w:val="Page Numbers (Bottom of Page)"/>
        <w:docPartUnique/>
      </w:docPartObj>
    </w:sdtPr>
    <w:sdtContent>
      <w:p w:rsidR="00E5367A" w:rsidRDefault="0020442F">
        <w:pPr>
          <w:pStyle w:val="Stopka"/>
          <w:jc w:val="center"/>
        </w:pPr>
        <w:fldSimple w:instr=" PAGE   \* MERGEFORMAT ">
          <w:r w:rsidR="00A87C74">
            <w:rPr>
              <w:noProof/>
            </w:rPr>
            <w:t>15</w:t>
          </w:r>
        </w:fldSimple>
      </w:p>
    </w:sdtContent>
  </w:sdt>
  <w:p w:rsidR="00E5367A" w:rsidRDefault="00E536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D0" w:rsidRDefault="005826D0" w:rsidP="00A1477D">
      <w:pPr>
        <w:spacing w:after="0" w:line="240" w:lineRule="auto"/>
      </w:pPr>
      <w:r>
        <w:separator/>
      </w:r>
    </w:p>
  </w:footnote>
  <w:footnote w:type="continuationSeparator" w:id="0">
    <w:p w:rsidR="005826D0" w:rsidRDefault="005826D0" w:rsidP="00A147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63AF4"/>
    <w:rsid w:val="00040B48"/>
    <w:rsid w:val="00086A53"/>
    <w:rsid w:val="000F05CB"/>
    <w:rsid w:val="001225D2"/>
    <w:rsid w:val="00142569"/>
    <w:rsid w:val="001576EF"/>
    <w:rsid w:val="00176C7D"/>
    <w:rsid w:val="001A18DA"/>
    <w:rsid w:val="001D1361"/>
    <w:rsid w:val="0020442F"/>
    <w:rsid w:val="00263FC8"/>
    <w:rsid w:val="00273E6D"/>
    <w:rsid w:val="00336F3F"/>
    <w:rsid w:val="00397BBE"/>
    <w:rsid w:val="003A7545"/>
    <w:rsid w:val="003C10EF"/>
    <w:rsid w:val="003C7E4C"/>
    <w:rsid w:val="004637BC"/>
    <w:rsid w:val="00497831"/>
    <w:rsid w:val="00497C9A"/>
    <w:rsid w:val="004C1B3B"/>
    <w:rsid w:val="00506B84"/>
    <w:rsid w:val="005826D0"/>
    <w:rsid w:val="00587B41"/>
    <w:rsid w:val="005C3365"/>
    <w:rsid w:val="005C5833"/>
    <w:rsid w:val="005D1B92"/>
    <w:rsid w:val="005D235A"/>
    <w:rsid w:val="00616B8D"/>
    <w:rsid w:val="00653CAC"/>
    <w:rsid w:val="00663AF4"/>
    <w:rsid w:val="0069792D"/>
    <w:rsid w:val="006A5513"/>
    <w:rsid w:val="006B2521"/>
    <w:rsid w:val="0070785D"/>
    <w:rsid w:val="00721361"/>
    <w:rsid w:val="00794E3B"/>
    <w:rsid w:val="007C32CD"/>
    <w:rsid w:val="00814FF0"/>
    <w:rsid w:val="008233FF"/>
    <w:rsid w:val="00864C30"/>
    <w:rsid w:val="008F6E25"/>
    <w:rsid w:val="0095580B"/>
    <w:rsid w:val="009839A3"/>
    <w:rsid w:val="009840F7"/>
    <w:rsid w:val="00990222"/>
    <w:rsid w:val="009A795A"/>
    <w:rsid w:val="009B3218"/>
    <w:rsid w:val="009D1864"/>
    <w:rsid w:val="00A058D6"/>
    <w:rsid w:val="00A1477D"/>
    <w:rsid w:val="00A17503"/>
    <w:rsid w:val="00A643E7"/>
    <w:rsid w:val="00A7495D"/>
    <w:rsid w:val="00A87C74"/>
    <w:rsid w:val="00AA5773"/>
    <w:rsid w:val="00AD38A4"/>
    <w:rsid w:val="00AE34D7"/>
    <w:rsid w:val="00AF056B"/>
    <w:rsid w:val="00B12797"/>
    <w:rsid w:val="00B23A71"/>
    <w:rsid w:val="00B27227"/>
    <w:rsid w:val="00BB1DB1"/>
    <w:rsid w:val="00BD1D42"/>
    <w:rsid w:val="00BF51DA"/>
    <w:rsid w:val="00C33727"/>
    <w:rsid w:val="00CD08D6"/>
    <w:rsid w:val="00CE3782"/>
    <w:rsid w:val="00CE6365"/>
    <w:rsid w:val="00CE7FE0"/>
    <w:rsid w:val="00CF2841"/>
    <w:rsid w:val="00D06B8D"/>
    <w:rsid w:val="00D42C14"/>
    <w:rsid w:val="00D734F4"/>
    <w:rsid w:val="00D75F22"/>
    <w:rsid w:val="00D76C3A"/>
    <w:rsid w:val="00D8430C"/>
    <w:rsid w:val="00DD00EB"/>
    <w:rsid w:val="00E5367A"/>
    <w:rsid w:val="00E605E1"/>
    <w:rsid w:val="00E67E9C"/>
    <w:rsid w:val="00EA3082"/>
    <w:rsid w:val="00EA3B4C"/>
    <w:rsid w:val="00EC51DC"/>
    <w:rsid w:val="00F70AEB"/>
    <w:rsid w:val="00FE0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9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1477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477D"/>
  </w:style>
  <w:style w:type="paragraph" w:styleId="Stopka">
    <w:name w:val="footer"/>
    <w:basedOn w:val="Normalny"/>
    <w:link w:val="StopkaZnak"/>
    <w:uiPriority w:val="99"/>
    <w:unhideWhenUsed/>
    <w:rsid w:val="00A1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477D"/>
  </w:style>
</w:styles>
</file>

<file path=word/webSettings.xml><?xml version="1.0" encoding="utf-8"?>
<w:webSettings xmlns:r="http://schemas.openxmlformats.org/officeDocument/2006/relationships" xmlns:w="http://schemas.openxmlformats.org/wordprocessingml/2006/main">
  <w:divs>
    <w:div w:id="6772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2B19-EA2C-412E-9CC4-B078DE78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4898</Words>
  <Characters>29391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dc:creator>
  <cp:keywords/>
  <dc:description/>
  <cp:lastModifiedBy>MOW</cp:lastModifiedBy>
  <cp:revision>70</cp:revision>
  <dcterms:created xsi:type="dcterms:W3CDTF">2015-01-27T09:31:00Z</dcterms:created>
  <dcterms:modified xsi:type="dcterms:W3CDTF">2015-02-06T14:44:00Z</dcterms:modified>
</cp:coreProperties>
</file>